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83C" w:rsidRPr="007B222F" w:rsidRDefault="007C135C" w:rsidP="007B222F">
      <w:pPr>
        <w:pStyle w:val="Title"/>
      </w:pPr>
      <w:bookmarkStart w:id="0" w:name="_GoBack"/>
      <w:bookmarkEnd w:id="0"/>
      <w:r>
        <w:rPr>
          <w:sz w:val="16"/>
        </w:rPr>
        <w:t xml:space="preserve">       </w:t>
      </w:r>
      <w:r w:rsidR="007F79D4" w:rsidRPr="007B222F">
        <w:rPr>
          <w:sz w:val="24"/>
          <w:szCs w:val="24"/>
        </w:rPr>
        <w:t>Kendall County</w:t>
      </w:r>
      <w:r w:rsidR="007B222F">
        <w:t xml:space="preserve"> </w:t>
      </w:r>
      <w:r w:rsidR="007F79D4" w:rsidRPr="007B222F">
        <w:rPr>
          <w:sz w:val="24"/>
        </w:rPr>
        <w:t>Ring Mountain Event Center</w:t>
      </w:r>
    </w:p>
    <w:p w:rsidR="00B911B1" w:rsidRDefault="00B911B1" w:rsidP="007B222F">
      <w:pPr>
        <w:jc w:val="center"/>
      </w:pPr>
      <w:r>
        <w:rPr>
          <w:b/>
        </w:rPr>
        <w:t>Lease Agreement</w:t>
      </w:r>
    </w:p>
    <w:p w:rsidR="0043383C" w:rsidRDefault="0043383C" w:rsidP="0043383C">
      <w:pPr>
        <w:jc w:val="both"/>
        <w:rPr>
          <w:rFonts w:ascii="Arial" w:hAnsi="Arial"/>
          <w:sz w:val="16"/>
        </w:rPr>
      </w:pPr>
    </w:p>
    <w:p w:rsidR="0043383C" w:rsidRDefault="0043383C" w:rsidP="0043383C">
      <w:pPr>
        <w:jc w:val="both"/>
        <w:rPr>
          <w:rFonts w:ascii="Arial" w:hAnsi="Arial"/>
          <w:sz w:val="16"/>
        </w:rPr>
      </w:pPr>
    </w:p>
    <w:p w:rsidR="0043383C" w:rsidRPr="00551BDA" w:rsidRDefault="0043383C" w:rsidP="0043383C">
      <w:pPr>
        <w:jc w:val="both"/>
        <w:rPr>
          <w:rFonts w:ascii="Arial" w:hAnsi="Arial"/>
          <w:sz w:val="16"/>
          <w:u w:val="single"/>
        </w:rPr>
      </w:pPr>
      <w:r>
        <w:rPr>
          <w:rFonts w:ascii="Arial" w:hAnsi="Arial"/>
          <w:sz w:val="16"/>
        </w:rPr>
        <w:t>This agreement, made and entered into this day</w:t>
      </w:r>
      <w:r w:rsidR="007F79D4">
        <w:rPr>
          <w:rFonts w:ascii="Arial" w:hAnsi="Arial"/>
          <w:sz w:val="16"/>
        </w:rPr>
        <w:t xml:space="preserve"> </w:t>
      </w:r>
      <w:r>
        <w:rPr>
          <w:rFonts w:ascii="Arial" w:hAnsi="Arial"/>
          <w:sz w:val="16"/>
        </w:rPr>
        <w:t xml:space="preserve">by and between </w:t>
      </w:r>
      <w:r w:rsidR="007F79D4">
        <w:rPr>
          <w:rFonts w:ascii="Arial" w:hAnsi="Arial"/>
          <w:sz w:val="16"/>
        </w:rPr>
        <w:t>Kendall</w:t>
      </w:r>
      <w:r>
        <w:rPr>
          <w:rFonts w:ascii="Arial" w:hAnsi="Arial"/>
          <w:sz w:val="16"/>
        </w:rPr>
        <w:t xml:space="preserve"> County, Texas a political subdivision of this state of Texas herein after called Lessor, acting by and through its duly authorized </w:t>
      </w:r>
      <w:r w:rsidR="007F79D4">
        <w:rPr>
          <w:rFonts w:ascii="Arial" w:hAnsi="Arial"/>
          <w:sz w:val="16"/>
        </w:rPr>
        <w:t>Parks</w:t>
      </w:r>
      <w:r>
        <w:rPr>
          <w:rFonts w:ascii="Arial" w:hAnsi="Arial"/>
          <w:sz w:val="16"/>
        </w:rPr>
        <w:t xml:space="preserve"> Director, and </w:t>
      </w:r>
      <w:r w:rsidR="007F79D4">
        <w:rPr>
          <w:rFonts w:ascii="Arial" w:hAnsi="Arial"/>
          <w:sz w:val="16"/>
          <w:u w:val="single"/>
        </w:rPr>
        <w:t>_______________________________________________</w:t>
      </w:r>
      <w:r>
        <w:rPr>
          <w:rFonts w:ascii="Arial" w:hAnsi="Arial"/>
          <w:sz w:val="16"/>
        </w:rPr>
        <w:t>hereinafter called Lessee, is as follows:</w:t>
      </w:r>
    </w:p>
    <w:p w:rsidR="0043383C" w:rsidRDefault="0043383C" w:rsidP="0043383C">
      <w:pPr>
        <w:jc w:val="both"/>
        <w:rPr>
          <w:rFonts w:ascii="Arial" w:hAnsi="Arial"/>
          <w:sz w:val="16"/>
        </w:rPr>
      </w:pPr>
    </w:p>
    <w:p w:rsidR="0043383C" w:rsidRDefault="0043383C" w:rsidP="00763880">
      <w:pPr>
        <w:tabs>
          <w:tab w:val="left" w:pos="450"/>
          <w:tab w:val="left" w:pos="810"/>
        </w:tabs>
        <w:ind w:left="720" w:hanging="720"/>
        <w:jc w:val="both"/>
        <w:rPr>
          <w:rFonts w:ascii="Arial" w:hAnsi="Arial"/>
          <w:sz w:val="16"/>
        </w:rPr>
      </w:pPr>
      <w:r>
        <w:rPr>
          <w:rFonts w:ascii="Arial" w:hAnsi="Arial"/>
          <w:sz w:val="16"/>
        </w:rPr>
        <w:tab/>
      </w:r>
      <w:proofErr w:type="gramStart"/>
      <w:r>
        <w:rPr>
          <w:rFonts w:ascii="Arial" w:hAnsi="Arial"/>
          <w:sz w:val="16"/>
        </w:rPr>
        <w:t>1.</w:t>
      </w:r>
      <w:r>
        <w:rPr>
          <w:rFonts w:ascii="Arial" w:hAnsi="Arial"/>
          <w:sz w:val="16"/>
        </w:rPr>
        <w:tab/>
        <w:t>That, upon the terms and conditions herein expressed and in consideration of the covenants and agreements herein expressed, Lessor does hereby       grant unto Lessee the right to use and occupy the</w:t>
      </w:r>
      <w:r w:rsidR="004D46B6">
        <w:rPr>
          <w:rFonts w:ascii="Arial" w:hAnsi="Arial"/>
          <w:sz w:val="16"/>
        </w:rPr>
        <w:t xml:space="preserve"> following described space and Premises of</w:t>
      </w:r>
      <w:r>
        <w:rPr>
          <w:rFonts w:ascii="Arial" w:hAnsi="Arial"/>
          <w:sz w:val="16"/>
        </w:rPr>
        <w:t xml:space="preserve"> the </w:t>
      </w:r>
      <w:r w:rsidR="007F79D4">
        <w:rPr>
          <w:rFonts w:ascii="Arial" w:hAnsi="Arial"/>
          <w:sz w:val="16"/>
        </w:rPr>
        <w:t>Kendall</w:t>
      </w:r>
      <w:r>
        <w:rPr>
          <w:rFonts w:ascii="Arial" w:hAnsi="Arial"/>
          <w:sz w:val="16"/>
        </w:rPr>
        <w:t xml:space="preserve"> County </w:t>
      </w:r>
      <w:r w:rsidR="007F79D4">
        <w:rPr>
          <w:rFonts w:ascii="Arial" w:hAnsi="Arial"/>
          <w:sz w:val="16"/>
        </w:rPr>
        <w:t>Ring Mountain Event Center</w:t>
      </w:r>
      <w:r>
        <w:rPr>
          <w:rFonts w:ascii="Arial" w:hAnsi="Arial"/>
          <w:sz w:val="16"/>
        </w:rPr>
        <w:t>,</w:t>
      </w:r>
      <w:r w:rsidR="004D46B6">
        <w:rPr>
          <w:rFonts w:ascii="Arial" w:hAnsi="Arial"/>
          <w:sz w:val="16"/>
        </w:rPr>
        <w:t xml:space="preserve"> in the</w:t>
      </w:r>
      <w:r>
        <w:rPr>
          <w:rFonts w:ascii="Arial" w:hAnsi="Arial"/>
          <w:sz w:val="16"/>
        </w:rPr>
        <w:t xml:space="preserve"> </w:t>
      </w:r>
      <w:r w:rsidR="007F79D4">
        <w:rPr>
          <w:rFonts w:ascii="Arial" w:hAnsi="Arial"/>
          <w:sz w:val="16"/>
        </w:rPr>
        <w:t>Town of Comfort</w:t>
      </w:r>
      <w:r>
        <w:rPr>
          <w:rFonts w:ascii="Arial" w:hAnsi="Arial"/>
          <w:sz w:val="16"/>
        </w:rPr>
        <w:t xml:space="preserve">, </w:t>
      </w:r>
      <w:r w:rsidR="007F79D4">
        <w:rPr>
          <w:rFonts w:ascii="Arial" w:hAnsi="Arial"/>
          <w:sz w:val="16"/>
        </w:rPr>
        <w:t>Kendall</w:t>
      </w:r>
      <w:r>
        <w:rPr>
          <w:rFonts w:ascii="Arial" w:hAnsi="Arial"/>
          <w:sz w:val="16"/>
        </w:rPr>
        <w:t xml:space="preserve"> County, Texas to-wit</w:t>
      </w:r>
      <w:r w:rsidR="005F65A4">
        <w:rPr>
          <w:rFonts w:ascii="Arial" w:hAnsi="Arial"/>
          <w:sz w:val="16"/>
        </w:rPr>
        <w:t xml:space="preserve">: </w:t>
      </w:r>
      <w:r w:rsidR="005D4711" w:rsidRPr="005F65A4">
        <w:rPr>
          <w:rFonts w:ascii="Arial" w:hAnsi="Arial"/>
          <w:sz w:val="16"/>
          <w:u w:val="single"/>
        </w:rPr>
        <w:t>Kendall County Ring M</w:t>
      </w:r>
      <w:r w:rsidR="007F79D4" w:rsidRPr="006D09CE">
        <w:rPr>
          <w:rFonts w:ascii="Arial" w:hAnsi="Arial"/>
          <w:sz w:val="16"/>
          <w:u w:val="single"/>
        </w:rPr>
        <w:t>ountain Event Center</w:t>
      </w:r>
      <w:r w:rsidR="007F79D4">
        <w:rPr>
          <w:rFonts w:ascii="Arial" w:hAnsi="Arial"/>
          <w:sz w:val="16"/>
          <w:u w:val="single"/>
        </w:rPr>
        <w:t xml:space="preserve"> </w:t>
      </w:r>
      <w:r w:rsidR="005F65A4">
        <w:rPr>
          <w:rFonts w:ascii="Arial" w:hAnsi="Arial"/>
          <w:sz w:val="16"/>
          <w:u w:val="single"/>
        </w:rPr>
        <w:t xml:space="preserve"> </w:t>
      </w:r>
      <w:r w:rsidR="005F65A4">
        <w:rPr>
          <w:rFonts w:ascii="Arial" w:hAnsi="Arial"/>
          <w:sz w:val="16"/>
        </w:rPr>
        <w:t>all grounds surrounding and/or adjacent to it, as well as, all furniture, equipment, or personal property appertaining to it</w:t>
      </w:r>
      <w:r>
        <w:rPr>
          <w:rFonts w:ascii="Arial" w:hAnsi="Arial"/>
          <w:sz w:val="16"/>
        </w:rPr>
        <w:t>(hereinafter the “Premises”)</w:t>
      </w:r>
      <w:r w:rsidR="00763880">
        <w:rPr>
          <w:rFonts w:ascii="Arial" w:hAnsi="Arial"/>
          <w:sz w:val="16"/>
        </w:rPr>
        <w:t xml:space="preserve">  </w:t>
      </w:r>
      <w:r>
        <w:rPr>
          <w:rFonts w:ascii="Arial" w:hAnsi="Arial"/>
          <w:sz w:val="16"/>
        </w:rPr>
        <w:t xml:space="preserve">This agreement allows </w:t>
      </w:r>
      <w:r w:rsidR="00F95DCB">
        <w:rPr>
          <w:rFonts w:ascii="Arial" w:hAnsi="Arial"/>
          <w:sz w:val="16"/>
        </w:rPr>
        <w:t xml:space="preserve">the </w:t>
      </w:r>
      <w:r>
        <w:rPr>
          <w:rFonts w:ascii="Arial" w:hAnsi="Arial"/>
          <w:sz w:val="16"/>
        </w:rPr>
        <w:t>use of facilities</w:t>
      </w:r>
      <w:r w:rsidR="005472A2">
        <w:rPr>
          <w:rFonts w:ascii="Arial" w:hAnsi="Arial"/>
          <w:sz w:val="16"/>
        </w:rPr>
        <w:t xml:space="preserve"> by </w:t>
      </w:r>
      <w:r w:rsidR="00F95DCB">
        <w:rPr>
          <w:rFonts w:ascii="Arial" w:hAnsi="Arial"/>
          <w:sz w:val="16"/>
        </w:rPr>
        <w:t>the Lessee</w:t>
      </w:r>
      <w:r w:rsidR="00C03E73">
        <w:rPr>
          <w:rFonts w:ascii="Arial" w:hAnsi="Arial"/>
          <w:sz w:val="16"/>
        </w:rPr>
        <w:t xml:space="preserve"> for the said purpose of:__________________________________</w:t>
      </w:r>
      <w:r w:rsidR="00F95DCB">
        <w:rPr>
          <w:rFonts w:ascii="Arial" w:hAnsi="Arial"/>
          <w:sz w:val="16"/>
        </w:rPr>
        <w:t xml:space="preserve"> </w:t>
      </w:r>
      <w:r>
        <w:rPr>
          <w:rFonts w:ascii="Arial" w:hAnsi="Arial"/>
          <w:sz w:val="16"/>
        </w:rPr>
        <w:t>on dates and times as indicated:</w:t>
      </w:r>
      <w:proofErr w:type="gramEnd"/>
    </w:p>
    <w:p w:rsidR="0043383C" w:rsidRPr="00705074" w:rsidRDefault="0043383C" w:rsidP="0043383C">
      <w:pPr>
        <w:tabs>
          <w:tab w:val="left" w:pos="450"/>
          <w:tab w:val="left" w:pos="810"/>
        </w:tabs>
        <w:ind w:left="810" w:hanging="810"/>
        <w:jc w:val="both"/>
        <w:rPr>
          <w:rFonts w:ascii="Arial" w:hAnsi="Arial"/>
          <w:sz w:val="8"/>
          <w:szCs w:val="8"/>
        </w:rPr>
      </w:pPr>
      <w:r>
        <w:rPr>
          <w:rFonts w:ascii="Arial" w:hAnsi="Arial"/>
          <w:sz w:val="16"/>
        </w:rPr>
        <w:tab/>
      </w:r>
      <w:r>
        <w:rPr>
          <w:rFonts w:ascii="Arial" w:hAnsi="Arial"/>
          <w:sz w:val="16"/>
        </w:rPr>
        <w:tab/>
      </w:r>
    </w:p>
    <w:p w:rsidR="00C1397D" w:rsidRDefault="0043383C" w:rsidP="00236CAC">
      <w:pPr>
        <w:tabs>
          <w:tab w:val="left" w:pos="450"/>
          <w:tab w:val="left" w:pos="810"/>
        </w:tabs>
        <w:ind w:left="810" w:hanging="810"/>
        <w:jc w:val="both"/>
        <w:rPr>
          <w:rFonts w:ascii="Arial" w:hAnsi="Arial"/>
          <w:b/>
          <w:sz w:val="16"/>
        </w:rPr>
      </w:pPr>
      <w:r>
        <w:rPr>
          <w:rFonts w:ascii="Arial" w:hAnsi="Arial"/>
          <w:sz w:val="16"/>
        </w:rPr>
        <w:tab/>
      </w:r>
      <w:r>
        <w:rPr>
          <w:rFonts w:ascii="Arial" w:hAnsi="Arial"/>
          <w:sz w:val="16"/>
        </w:rPr>
        <w:tab/>
      </w:r>
      <w:r w:rsidR="002A4F89">
        <w:rPr>
          <w:rFonts w:ascii="Arial" w:hAnsi="Arial"/>
          <w:b/>
          <w:sz w:val="16"/>
        </w:rPr>
        <w:t>DATE</w:t>
      </w:r>
      <w:r w:rsidR="002A4F89">
        <w:rPr>
          <w:rFonts w:ascii="Arial" w:hAnsi="Arial"/>
          <w:b/>
          <w:sz w:val="16"/>
        </w:rPr>
        <w:tab/>
      </w:r>
      <w:r w:rsidR="002A4F89">
        <w:rPr>
          <w:rFonts w:ascii="Arial" w:hAnsi="Arial"/>
          <w:b/>
          <w:sz w:val="16"/>
        </w:rPr>
        <w:tab/>
      </w:r>
      <w:r w:rsidR="002A4F89">
        <w:rPr>
          <w:rFonts w:ascii="Arial" w:hAnsi="Arial"/>
          <w:b/>
          <w:sz w:val="16"/>
        </w:rPr>
        <w:tab/>
      </w:r>
      <w:r w:rsidR="002A4F89">
        <w:rPr>
          <w:rFonts w:ascii="Arial" w:hAnsi="Arial"/>
          <w:b/>
          <w:sz w:val="16"/>
        </w:rPr>
        <w:tab/>
      </w:r>
      <w:r w:rsidR="002A4F89">
        <w:rPr>
          <w:rFonts w:ascii="Arial" w:hAnsi="Arial"/>
          <w:b/>
          <w:sz w:val="16"/>
        </w:rPr>
        <w:tab/>
      </w:r>
      <w:r w:rsidR="002A4F89">
        <w:rPr>
          <w:rFonts w:ascii="Arial" w:hAnsi="Arial"/>
          <w:b/>
          <w:sz w:val="16"/>
        </w:rPr>
        <w:tab/>
        <w:t>IN TIME</w:t>
      </w:r>
      <w:r w:rsidR="002A4F89">
        <w:rPr>
          <w:rFonts w:ascii="Arial" w:hAnsi="Arial"/>
          <w:b/>
          <w:sz w:val="16"/>
        </w:rPr>
        <w:tab/>
      </w:r>
      <w:r w:rsidR="002A4F89">
        <w:rPr>
          <w:rFonts w:ascii="Arial" w:hAnsi="Arial"/>
          <w:b/>
          <w:sz w:val="16"/>
        </w:rPr>
        <w:tab/>
      </w:r>
      <w:r>
        <w:rPr>
          <w:rFonts w:ascii="Arial" w:hAnsi="Arial"/>
          <w:b/>
          <w:sz w:val="16"/>
        </w:rPr>
        <w:tab/>
      </w:r>
      <w:r>
        <w:rPr>
          <w:rFonts w:ascii="Arial" w:hAnsi="Arial"/>
          <w:b/>
          <w:sz w:val="16"/>
        </w:rPr>
        <w:tab/>
        <w:t>OUT TIME</w:t>
      </w:r>
    </w:p>
    <w:p w:rsidR="00236CAC" w:rsidRDefault="00236CAC" w:rsidP="00236CAC">
      <w:pPr>
        <w:tabs>
          <w:tab w:val="left" w:pos="450"/>
          <w:tab w:val="left" w:pos="810"/>
        </w:tabs>
        <w:ind w:left="810" w:hanging="810"/>
        <w:jc w:val="both"/>
        <w:rPr>
          <w:rFonts w:ascii="Arial" w:hAnsi="Arial"/>
          <w:b/>
          <w:sz w:val="16"/>
        </w:rPr>
      </w:pPr>
    </w:p>
    <w:p w:rsidR="00236CAC" w:rsidRDefault="00236CAC" w:rsidP="00236CAC">
      <w:pPr>
        <w:tabs>
          <w:tab w:val="left" w:pos="450"/>
          <w:tab w:val="left" w:pos="810"/>
        </w:tabs>
        <w:ind w:left="810" w:hanging="810"/>
        <w:jc w:val="both"/>
        <w:rPr>
          <w:rFonts w:ascii="Arial" w:hAnsi="Arial"/>
          <w:b/>
          <w:sz w:val="16"/>
        </w:rPr>
      </w:pPr>
    </w:p>
    <w:p w:rsidR="00236CAC" w:rsidRPr="002D09B4" w:rsidRDefault="00236CAC" w:rsidP="00236CAC">
      <w:pPr>
        <w:tabs>
          <w:tab w:val="left" w:pos="450"/>
          <w:tab w:val="left" w:pos="810"/>
        </w:tabs>
        <w:ind w:left="810" w:hanging="810"/>
        <w:jc w:val="both"/>
        <w:rPr>
          <w:rFonts w:ascii="Arial" w:hAnsi="Arial"/>
          <w:b/>
          <w:sz w:val="16"/>
        </w:rPr>
      </w:pPr>
    </w:p>
    <w:p w:rsidR="0043383C" w:rsidRPr="00705074" w:rsidRDefault="0043383C" w:rsidP="0043383C">
      <w:pPr>
        <w:tabs>
          <w:tab w:val="left" w:pos="810"/>
        </w:tabs>
        <w:ind w:left="810" w:hanging="810"/>
        <w:jc w:val="both"/>
        <w:rPr>
          <w:rFonts w:ascii="Arial" w:hAnsi="Arial"/>
          <w:color w:val="FF00FF"/>
          <w:sz w:val="8"/>
          <w:szCs w:val="8"/>
        </w:rPr>
      </w:pPr>
    </w:p>
    <w:p w:rsidR="00C1397D" w:rsidRPr="00EA66B8" w:rsidRDefault="00E64799" w:rsidP="00AC62C5">
      <w:pPr>
        <w:numPr>
          <w:ilvl w:val="0"/>
          <w:numId w:val="1"/>
        </w:numPr>
        <w:tabs>
          <w:tab w:val="left" w:pos="450"/>
          <w:tab w:val="left" w:pos="810"/>
        </w:tabs>
        <w:jc w:val="both"/>
        <w:rPr>
          <w:rFonts w:ascii="Arial" w:hAnsi="Arial"/>
          <w:sz w:val="16"/>
        </w:rPr>
      </w:pPr>
      <w:r w:rsidRPr="00EA66B8">
        <w:rPr>
          <w:rFonts w:ascii="Arial" w:hAnsi="Arial"/>
          <w:sz w:val="16"/>
        </w:rPr>
        <w:t>T</w:t>
      </w:r>
      <w:r w:rsidR="00C1397D" w:rsidRPr="00EA66B8">
        <w:rPr>
          <w:rFonts w:ascii="Arial" w:hAnsi="Arial"/>
          <w:sz w:val="16"/>
        </w:rPr>
        <w:t xml:space="preserve">he </w:t>
      </w:r>
      <w:r w:rsidRPr="00EA66B8">
        <w:rPr>
          <w:rFonts w:ascii="Arial" w:hAnsi="Arial"/>
          <w:sz w:val="16"/>
        </w:rPr>
        <w:t xml:space="preserve">Lessee must provide a </w:t>
      </w:r>
      <w:r w:rsidR="00C1397D" w:rsidRPr="00EA66B8">
        <w:rPr>
          <w:rFonts w:ascii="Arial" w:hAnsi="Arial"/>
          <w:sz w:val="16"/>
        </w:rPr>
        <w:t>security deposit</w:t>
      </w:r>
      <w:r w:rsidR="00413C7D" w:rsidRPr="00EA66B8">
        <w:rPr>
          <w:rFonts w:ascii="Arial" w:hAnsi="Arial"/>
          <w:sz w:val="16"/>
        </w:rPr>
        <w:t xml:space="preserve"> in the sum of </w:t>
      </w:r>
      <w:r w:rsidR="00413C7D" w:rsidRPr="00EA66B8">
        <w:rPr>
          <w:rFonts w:ascii="Arial" w:hAnsi="Arial"/>
          <w:sz w:val="16"/>
          <w:u w:val="single"/>
        </w:rPr>
        <w:t>FIVE HUNDRED AND 00/100 DOLLARS</w:t>
      </w:r>
      <w:r w:rsidR="00413C7D" w:rsidRPr="00EA66B8">
        <w:rPr>
          <w:rFonts w:ascii="Arial" w:hAnsi="Arial"/>
          <w:sz w:val="16"/>
        </w:rPr>
        <w:t xml:space="preserve"> ($500.00)</w:t>
      </w:r>
      <w:r w:rsidRPr="00EA66B8">
        <w:rPr>
          <w:rFonts w:ascii="Arial" w:hAnsi="Arial"/>
          <w:sz w:val="16"/>
        </w:rPr>
        <w:t xml:space="preserve"> to the Lessor to reserve a date. The security deposit must </w:t>
      </w:r>
      <w:proofErr w:type="gramStart"/>
      <w:r w:rsidRPr="00EA66B8">
        <w:rPr>
          <w:rFonts w:ascii="Arial" w:hAnsi="Arial"/>
          <w:sz w:val="16"/>
        </w:rPr>
        <w:t>be paid</w:t>
      </w:r>
      <w:proofErr w:type="gramEnd"/>
      <w:r w:rsidRPr="00EA66B8">
        <w:rPr>
          <w:rFonts w:ascii="Arial" w:hAnsi="Arial"/>
          <w:sz w:val="16"/>
        </w:rPr>
        <w:t xml:space="preserve"> by credit/debit card and w</w:t>
      </w:r>
      <w:r w:rsidR="007B597F" w:rsidRPr="00EA66B8">
        <w:rPr>
          <w:rFonts w:ascii="Arial" w:hAnsi="Arial"/>
          <w:sz w:val="16"/>
        </w:rPr>
        <w:t>ill be credited towards the rental fee</w:t>
      </w:r>
      <w:r w:rsidRPr="00EA66B8">
        <w:rPr>
          <w:rFonts w:ascii="Arial" w:hAnsi="Arial"/>
          <w:sz w:val="16"/>
        </w:rPr>
        <w:t>. If damages occur, the Lessee grants the Lessor the right to charge the card on file to cover</w:t>
      </w:r>
      <w:r w:rsidR="007B597F" w:rsidRPr="00EA66B8">
        <w:rPr>
          <w:rFonts w:ascii="Arial" w:hAnsi="Arial"/>
          <w:sz w:val="16"/>
        </w:rPr>
        <w:t xml:space="preserve"> the expenses pertaining to the damages. The Lessor will provide the Lessee with proof of damages and receipts of expenses associated with the damages.</w:t>
      </w:r>
      <w:r w:rsidR="00C1397D" w:rsidRPr="00EA66B8">
        <w:rPr>
          <w:rFonts w:ascii="Arial" w:hAnsi="Arial"/>
          <w:sz w:val="16"/>
        </w:rPr>
        <w:t xml:space="preserve"> </w:t>
      </w:r>
    </w:p>
    <w:p w:rsidR="00413C7D" w:rsidRPr="00413C7D" w:rsidRDefault="00413C7D" w:rsidP="00413C7D">
      <w:pPr>
        <w:tabs>
          <w:tab w:val="left" w:pos="450"/>
          <w:tab w:val="left" w:pos="810"/>
        </w:tabs>
        <w:jc w:val="both"/>
        <w:rPr>
          <w:rFonts w:ascii="Arial" w:hAnsi="Arial"/>
          <w:sz w:val="16"/>
        </w:rPr>
      </w:pPr>
    </w:p>
    <w:p w:rsidR="002A07B2" w:rsidRDefault="007B597F" w:rsidP="002A07B2">
      <w:pPr>
        <w:numPr>
          <w:ilvl w:val="0"/>
          <w:numId w:val="8"/>
        </w:numPr>
        <w:tabs>
          <w:tab w:val="clear" w:pos="360"/>
          <w:tab w:val="left" w:pos="450"/>
          <w:tab w:val="num" w:pos="810"/>
        </w:tabs>
        <w:ind w:left="810"/>
        <w:jc w:val="both"/>
        <w:rPr>
          <w:rFonts w:ascii="Arial" w:hAnsi="Arial"/>
          <w:sz w:val="16"/>
        </w:rPr>
      </w:pPr>
      <w:r>
        <w:rPr>
          <w:rFonts w:ascii="Arial" w:hAnsi="Arial"/>
          <w:sz w:val="16"/>
        </w:rPr>
        <w:t>3</w:t>
      </w:r>
      <w:r w:rsidR="00C954A4">
        <w:rPr>
          <w:rFonts w:ascii="Arial" w:hAnsi="Arial"/>
          <w:sz w:val="16"/>
        </w:rPr>
        <w:t>.</w:t>
      </w:r>
      <w:r w:rsidR="00C954A4">
        <w:rPr>
          <w:rFonts w:ascii="Arial" w:hAnsi="Arial"/>
          <w:sz w:val="16"/>
        </w:rPr>
        <w:tab/>
        <w:t xml:space="preserve">Lessee hereby covenants and agrees to pay </w:t>
      </w:r>
      <w:r w:rsidR="001439D7">
        <w:rPr>
          <w:rFonts w:ascii="Arial" w:hAnsi="Arial"/>
          <w:sz w:val="16"/>
        </w:rPr>
        <w:t xml:space="preserve">the </w:t>
      </w:r>
      <w:r w:rsidR="00121ACD">
        <w:rPr>
          <w:rFonts w:ascii="Arial" w:hAnsi="Arial"/>
          <w:sz w:val="16"/>
        </w:rPr>
        <w:t>L</w:t>
      </w:r>
      <w:r w:rsidR="001439D7">
        <w:rPr>
          <w:rFonts w:ascii="Arial" w:hAnsi="Arial"/>
          <w:sz w:val="16"/>
        </w:rPr>
        <w:t>essor, at its office</w:t>
      </w:r>
      <w:r w:rsidR="00C954A4">
        <w:rPr>
          <w:rFonts w:ascii="Arial" w:hAnsi="Arial"/>
          <w:sz w:val="16"/>
        </w:rPr>
        <w:t>, for the use of the Premise</w:t>
      </w:r>
      <w:r w:rsidR="00C954A4" w:rsidRPr="00FB5852">
        <w:rPr>
          <w:rFonts w:ascii="Arial" w:hAnsi="Arial"/>
          <w:sz w:val="16"/>
        </w:rPr>
        <w:t xml:space="preserve"> </w:t>
      </w:r>
      <w:r w:rsidR="008F4F6E">
        <w:rPr>
          <w:rFonts w:ascii="Arial" w:hAnsi="Arial"/>
          <w:sz w:val="16"/>
        </w:rPr>
        <w:t>____________________________________</w:t>
      </w:r>
      <w:r w:rsidR="003C67F8" w:rsidRPr="00C03E73">
        <w:rPr>
          <w:rFonts w:ascii="Arial" w:hAnsi="Arial"/>
          <w:sz w:val="16"/>
        </w:rPr>
        <w:t xml:space="preserve">AND </w:t>
      </w:r>
      <w:r w:rsidR="00E41949" w:rsidRPr="00C03E73">
        <w:rPr>
          <w:rFonts w:ascii="Arial" w:hAnsi="Arial"/>
          <w:sz w:val="16"/>
        </w:rPr>
        <w:t>00</w:t>
      </w:r>
      <w:r w:rsidR="005775B5" w:rsidRPr="00C03E73">
        <w:rPr>
          <w:rFonts w:ascii="Arial" w:hAnsi="Arial"/>
          <w:sz w:val="16"/>
        </w:rPr>
        <w:t>/</w:t>
      </w:r>
      <w:r w:rsidR="002A4F89" w:rsidRPr="00C03E73">
        <w:rPr>
          <w:rFonts w:ascii="Arial" w:hAnsi="Arial"/>
          <w:sz w:val="16"/>
        </w:rPr>
        <w:t>100</w:t>
      </w:r>
      <w:r w:rsidR="00C954A4" w:rsidRPr="00FB5852">
        <w:rPr>
          <w:rFonts w:ascii="Arial" w:hAnsi="Arial"/>
          <w:sz w:val="16"/>
        </w:rPr>
        <w:t xml:space="preserve"> DOLLARS </w:t>
      </w:r>
      <w:r w:rsidR="00C954A4" w:rsidRPr="002044B6">
        <w:rPr>
          <w:rFonts w:ascii="Arial" w:hAnsi="Arial"/>
          <w:sz w:val="16"/>
          <w:u w:val="single"/>
        </w:rPr>
        <w:t>($</w:t>
      </w:r>
      <w:r w:rsidR="008F4F6E">
        <w:rPr>
          <w:rFonts w:ascii="Arial" w:hAnsi="Arial"/>
          <w:sz w:val="16"/>
          <w:u w:val="single"/>
        </w:rPr>
        <w:t xml:space="preserve">                </w:t>
      </w:r>
      <w:r w:rsidR="00C954A4" w:rsidRPr="002044B6">
        <w:rPr>
          <w:rFonts w:ascii="Arial" w:hAnsi="Arial"/>
          <w:sz w:val="16"/>
          <w:u w:val="single"/>
        </w:rPr>
        <w:t>),</w:t>
      </w:r>
      <w:r w:rsidR="00C954A4" w:rsidRPr="00FB5852">
        <w:rPr>
          <w:rFonts w:ascii="Arial" w:hAnsi="Arial"/>
          <w:sz w:val="16"/>
        </w:rPr>
        <w:t xml:space="preserve"> payable as set forth</w:t>
      </w:r>
      <w:r w:rsidR="00121ACD">
        <w:rPr>
          <w:rFonts w:ascii="Arial" w:hAnsi="Arial"/>
          <w:sz w:val="16"/>
        </w:rPr>
        <w:t xml:space="preserve"> in this lease</w:t>
      </w:r>
      <w:r w:rsidR="007C4219">
        <w:rPr>
          <w:rFonts w:ascii="Arial" w:hAnsi="Arial"/>
          <w:sz w:val="16"/>
        </w:rPr>
        <w:t xml:space="preserve"> no later than 120 days before said date listed above. If Lessee fails to submit pa</w:t>
      </w:r>
      <w:r w:rsidR="009158C9">
        <w:rPr>
          <w:rFonts w:ascii="Arial" w:hAnsi="Arial"/>
          <w:sz w:val="16"/>
        </w:rPr>
        <w:t xml:space="preserve">yment by the 120 </w:t>
      </w:r>
      <w:r w:rsidR="001439D7">
        <w:rPr>
          <w:rFonts w:ascii="Arial" w:hAnsi="Arial"/>
          <w:sz w:val="16"/>
        </w:rPr>
        <w:t xml:space="preserve">day </w:t>
      </w:r>
      <w:r w:rsidR="009158C9">
        <w:rPr>
          <w:rFonts w:ascii="Arial" w:hAnsi="Arial"/>
          <w:sz w:val="16"/>
        </w:rPr>
        <w:t>deadline</w:t>
      </w:r>
      <w:r w:rsidR="007C4219">
        <w:rPr>
          <w:rFonts w:ascii="Arial" w:hAnsi="Arial"/>
          <w:sz w:val="16"/>
        </w:rPr>
        <w:t xml:space="preserve">, the Lessee then grants the Lessor the right to release the agreed upon date listed above </w:t>
      </w:r>
      <w:r w:rsidR="009158C9">
        <w:rPr>
          <w:rFonts w:ascii="Arial" w:hAnsi="Arial"/>
          <w:sz w:val="16"/>
        </w:rPr>
        <w:t xml:space="preserve">as </w:t>
      </w:r>
      <w:r w:rsidR="007C4219">
        <w:rPr>
          <w:rFonts w:ascii="Arial" w:hAnsi="Arial"/>
          <w:sz w:val="16"/>
        </w:rPr>
        <w:t xml:space="preserve">available. </w:t>
      </w:r>
      <w:r w:rsidR="00C954A4" w:rsidRPr="00FB5852">
        <w:rPr>
          <w:rFonts w:ascii="Arial" w:hAnsi="Arial"/>
          <w:sz w:val="16"/>
        </w:rPr>
        <w:t xml:space="preserve">Lessee acknowledges a receipt of a copy of the schedule of fees and charges and covenants that it </w:t>
      </w:r>
      <w:proofErr w:type="gramStart"/>
      <w:r w:rsidR="00C954A4" w:rsidRPr="00FB5852">
        <w:rPr>
          <w:rFonts w:ascii="Arial" w:hAnsi="Arial"/>
          <w:sz w:val="16"/>
        </w:rPr>
        <w:t>is bound</w:t>
      </w:r>
      <w:proofErr w:type="gramEnd"/>
      <w:r w:rsidR="00C954A4" w:rsidRPr="00FB5852">
        <w:rPr>
          <w:rFonts w:ascii="Arial" w:hAnsi="Arial"/>
          <w:sz w:val="16"/>
        </w:rPr>
        <w:t xml:space="preserve"> thereby.</w:t>
      </w:r>
      <w:r w:rsidR="002A07B2">
        <w:rPr>
          <w:rFonts w:ascii="Arial" w:hAnsi="Arial"/>
          <w:b/>
          <w:color w:val="FF0000"/>
          <w:sz w:val="16"/>
        </w:rPr>
        <w:t xml:space="preserve">  </w:t>
      </w:r>
    </w:p>
    <w:p w:rsidR="00146E9E" w:rsidRPr="002A07B2" w:rsidRDefault="00146E9E" w:rsidP="002A07B2">
      <w:pPr>
        <w:numPr>
          <w:ilvl w:val="0"/>
          <w:numId w:val="6"/>
        </w:numPr>
        <w:tabs>
          <w:tab w:val="clear" w:pos="360"/>
          <w:tab w:val="left" w:pos="450"/>
          <w:tab w:val="num" w:pos="810"/>
        </w:tabs>
        <w:ind w:left="810"/>
        <w:jc w:val="both"/>
        <w:rPr>
          <w:rFonts w:ascii="Arial" w:hAnsi="Arial"/>
          <w:sz w:val="16"/>
        </w:rPr>
      </w:pPr>
    </w:p>
    <w:p w:rsidR="0043383C" w:rsidRDefault="0043383C" w:rsidP="0043383C">
      <w:pPr>
        <w:tabs>
          <w:tab w:val="left" w:pos="450"/>
          <w:tab w:val="left" w:pos="810"/>
        </w:tabs>
        <w:ind w:left="810" w:hanging="765"/>
        <w:jc w:val="both"/>
        <w:rPr>
          <w:rFonts w:ascii="Arial" w:hAnsi="Arial"/>
          <w:sz w:val="16"/>
        </w:rPr>
      </w:pPr>
      <w:r>
        <w:rPr>
          <w:rFonts w:ascii="Arial" w:hAnsi="Arial"/>
          <w:sz w:val="16"/>
        </w:rPr>
        <w:tab/>
      </w:r>
      <w:r w:rsidR="007B597F">
        <w:rPr>
          <w:rFonts w:ascii="Arial" w:hAnsi="Arial"/>
          <w:sz w:val="16"/>
        </w:rPr>
        <w:t>4</w:t>
      </w:r>
      <w:r w:rsidR="00871D29">
        <w:rPr>
          <w:rFonts w:ascii="Arial" w:hAnsi="Arial"/>
          <w:sz w:val="16"/>
        </w:rPr>
        <w:t>.</w:t>
      </w:r>
      <w:r w:rsidR="00871D29">
        <w:rPr>
          <w:rFonts w:ascii="Arial" w:hAnsi="Arial"/>
          <w:sz w:val="16"/>
        </w:rPr>
        <w:tab/>
      </w:r>
      <w:r>
        <w:rPr>
          <w:rFonts w:ascii="Arial" w:hAnsi="Arial"/>
          <w:sz w:val="16"/>
        </w:rPr>
        <w:t>Lessee shall have possession of the premises for the purpose and term aforesaid, including corridors necessary to accommodate patrons, along with restrooms</w:t>
      </w:r>
      <w:r w:rsidR="00E41949">
        <w:rPr>
          <w:rFonts w:ascii="Arial" w:hAnsi="Arial"/>
          <w:sz w:val="16"/>
        </w:rPr>
        <w:t>.</w:t>
      </w:r>
    </w:p>
    <w:p w:rsidR="0043383C" w:rsidRDefault="0043383C" w:rsidP="0043383C">
      <w:pPr>
        <w:tabs>
          <w:tab w:val="left" w:pos="810"/>
          <w:tab w:val="left" w:pos="1080"/>
        </w:tabs>
        <w:jc w:val="both"/>
        <w:rPr>
          <w:rFonts w:ascii="Arial" w:hAnsi="Arial"/>
          <w:sz w:val="16"/>
        </w:rPr>
      </w:pPr>
      <w:r>
        <w:rPr>
          <w:rFonts w:ascii="Arial" w:hAnsi="Arial"/>
          <w:sz w:val="16"/>
        </w:rPr>
        <w:t xml:space="preserve"> </w:t>
      </w:r>
    </w:p>
    <w:p w:rsidR="0043383C" w:rsidRDefault="00D0187C" w:rsidP="00236CAC">
      <w:pPr>
        <w:pStyle w:val="BodyTextIndent2"/>
        <w:numPr>
          <w:ilvl w:val="0"/>
          <w:numId w:val="15"/>
        </w:numPr>
        <w:tabs>
          <w:tab w:val="clear" w:pos="810"/>
        </w:tabs>
      </w:pPr>
      <w:r>
        <w:t xml:space="preserve">  </w:t>
      </w:r>
      <w:r w:rsidR="0043383C">
        <w:t xml:space="preserve">Lessor will furnish, at its expense, all utilities necessary for operation of the </w:t>
      </w:r>
      <w:r w:rsidR="007F79D4">
        <w:t>Kendall</w:t>
      </w:r>
      <w:r w:rsidR="0043383C">
        <w:t xml:space="preserve"> County </w:t>
      </w:r>
      <w:r w:rsidR="00E41949">
        <w:t>Ring Mountain Event Center</w:t>
      </w:r>
      <w:r w:rsidR="0043383C">
        <w:t xml:space="preserve"> and all janitorial service deemed necessary by Lessor. Lessor shall not be responsible for any loss resulting from any lack of heat, water or lights due to an act of God or failure of equipment to operate properly through no fault of Lessor.</w:t>
      </w:r>
    </w:p>
    <w:p w:rsidR="0043383C" w:rsidRDefault="0043383C" w:rsidP="0043383C">
      <w:pPr>
        <w:tabs>
          <w:tab w:val="left" w:pos="810"/>
        </w:tabs>
        <w:jc w:val="both"/>
        <w:rPr>
          <w:rFonts w:ascii="Arial" w:hAnsi="Arial"/>
          <w:sz w:val="16"/>
        </w:rPr>
      </w:pPr>
    </w:p>
    <w:p w:rsidR="0043383C" w:rsidRDefault="00D0187C" w:rsidP="00D0187C">
      <w:pPr>
        <w:numPr>
          <w:ilvl w:val="0"/>
          <w:numId w:val="15"/>
        </w:numPr>
        <w:tabs>
          <w:tab w:val="left" w:pos="450"/>
        </w:tabs>
        <w:jc w:val="both"/>
        <w:rPr>
          <w:rFonts w:ascii="Arial" w:hAnsi="Arial"/>
          <w:sz w:val="16"/>
        </w:rPr>
      </w:pPr>
      <w:r>
        <w:rPr>
          <w:rFonts w:ascii="Arial" w:hAnsi="Arial"/>
          <w:sz w:val="16"/>
        </w:rPr>
        <w:t xml:space="preserve">  </w:t>
      </w:r>
      <w:proofErr w:type="gramStart"/>
      <w:r w:rsidR="0043383C">
        <w:rPr>
          <w:rFonts w:ascii="Arial" w:hAnsi="Arial"/>
          <w:sz w:val="16"/>
        </w:rPr>
        <w:t xml:space="preserve">Lessor shall have the right to enforce the observance of the Regulations of the </w:t>
      </w:r>
      <w:r w:rsidR="007F79D4">
        <w:rPr>
          <w:rFonts w:ascii="Arial" w:hAnsi="Arial"/>
          <w:sz w:val="16"/>
        </w:rPr>
        <w:t>Kendall</w:t>
      </w:r>
      <w:r w:rsidR="0043383C">
        <w:rPr>
          <w:rFonts w:ascii="Arial" w:hAnsi="Arial"/>
          <w:sz w:val="16"/>
        </w:rPr>
        <w:t xml:space="preserve"> County </w:t>
      </w:r>
      <w:r w:rsidR="00E41949">
        <w:rPr>
          <w:rFonts w:ascii="Arial" w:hAnsi="Arial"/>
          <w:sz w:val="16"/>
        </w:rPr>
        <w:t>Ring Mountain Event Center</w:t>
      </w:r>
      <w:r w:rsidR="0043383C">
        <w:rPr>
          <w:rFonts w:ascii="Arial" w:hAnsi="Arial"/>
          <w:sz w:val="16"/>
        </w:rPr>
        <w:t xml:space="preserve"> by Lessee’s ushers, gate men, and all other employees and agents of Lessee and to remove all such employees and agents (I) not complying with said Regulation or (ii) not conducting themselves in an acceptable manner, is the Le</w:t>
      </w:r>
      <w:r w:rsidR="00EF5B80">
        <w:rPr>
          <w:rFonts w:ascii="Arial" w:hAnsi="Arial"/>
          <w:sz w:val="16"/>
        </w:rPr>
        <w:t>ssor’s sole discretion.</w:t>
      </w:r>
      <w:proofErr w:type="gramEnd"/>
      <w:r w:rsidR="00EF5B80">
        <w:rPr>
          <w:rFonts w:ascii="Arial" w:hAnsi="Arial"/>
          <w:sz w:val="16"/>
        </w:rPr>
        <w:t xml:space="preserve">  Lessor</w:t>
      </w:r>
      <w:r w:rsidR="0043383C">
        <w:rPr>
          <w:rFonts w:ascii="Arial" w:hAnsi="Arial"/>
          <w:sz w:val="16"/>
        </w:rPr>
        <w:t xml:space="preserve"> through its officers and </w:t>
      </w:r>
      <w:proofErr w:type="gramStart"/>
      <w:r w:rsidR="0043383C">
        <w:rPr>
          <w:rFonts w:ascii="Arial" w:hAnsi="Arial"/>
          <w:sz w:val="16"/>
        </w:rPr>
        <w:t>agents,</w:t>
      </w:r>
      <w:proofErr w:type="gramEnd"/>
      <w:r w:rsidR="0043383C">
        <w:rPr>
          <w:rFonts w:ascii="Arial" w:hAnsi="Arial"/>
          <w:sz w:val="16"/>
        </w:rPr>
        <w:t xml:space="preserve"> shall also have the authority to eject any objectionable person(s) from the Premises.  In the event of the exercise of this authority, Lessee hereby waives and releases any claim for damages against </w:t>
      </w:r>
      <w:r w:rsidR="00121ACD">
        <w:rPr>
          <w:rFonts w:ascii="Arial" w:hAnsi="Arial"/>
          <w:sz w:val="16"/>
        </w:rPr>
        <w:t>L</w:t>
      </w:r>
      <w:r w:rsidR="0043383C">
        <w:rPr>
          <w:rFonts w:ascii="Arial" w:hAnsi="Arial"/>
          <w:sz w:val="16"/>
        </w:rPr>
        <w:t>essor, its, agents and employees on account thereof.</w:t>
      </w:r>
    </w:p>
    <w:p w:rsidR="0043383C" w:rsidRDefault="0043383C" w:rsidP="0043383C">
      <w:pPr>
        <w:pStyle w:val="BodyTextIndent"/>
        <w:jc w:val="both"/>
      </w:pPr>
    </w:p>
    <w:p w:rsidR="0043383C" w:rsidRDefault="00D0187C" w:rsidP="00D0187C">
      <w:pPr>
        <w:pStyle w:val="BodyTextIndent"/>
        <w:numPr>
          <w:ilvl w:val="0"/>
          <w:numId w:val="15"/>
        </w:numPr>
        <w:tabs>
          <w:tab w:val="clear" w:pos="810"/>
        </w:tabs>
        <w:jc w:val="both"/>
      </w:pPr>
      <w:r>
        <w:t xml:space="preserve"> </w:t>
      </w:r>
      <w:r w:rsidR="0043383C">
        <w:t xml:space="preserve">The </w:t>
      </w:r>
      <w:r w:rsidR="004D46B6">
        <w:t>Lessee is responsible for</w:t>
      </w:r>
      <w:r w:rsidR="0043383C">
        <w:t xml:space="preserve"> </w:t>
      </w:r>
      <w:r w:rsidR="004D46B6">
        <w:t xml:space="preserve">contracting and providing </w:t>
      </w:r>
      <w:r w:rsidR="00093E6D">
        <w:t>the required number of P</w:t>
      </w:r>
      <w:r w:rsidR="00121ACD">
        <w:t xml:space="preserve">eace </w:t>
      </w:r>
      <w:r w:rsidR="00093E6D">
        <w:t>O</w:t>
      </w:r>
      <w:r w:rsidR="00DC554A">
        <w:t>fficers, determined</w:t>
      </w:r>
      <w:r w:rsidR="004D46B6">
        <w:t xml:space="preserve"> by the Kendall County staff, in the event that</w:t>
      </w:r>
      <w:r w:rsidR="00DC554A">
        <w:t xml:space="preserve"> alcohol</w:t>
      </w:r>
      <w:r w:rsidR="006D6ACD">
        <w:t>ic beverages are</w:t>
      </w:r>
      <w:r w:rsidR="00612F33">
        <w:t xml:space="preserve"> to </w:t>
      </w:r>
      <w:proofErr w:type="gramStart"/>
      <w:r w:rsidR="00612F33">
        <w:t>be</w:t>
      </w:r>
      <w:r w:rsidR="00DC554A">
        <w:t xml:space="preserve"> served</w:t>
      </w:r>
      <w:proofErr w:type="gramEnd"/>
      <w:r w:rsidR="00DC554A">
        <w:t xml:space="preserve">. </w:t>
      </w:r>
      <w:r w:rsidR="0043383C">
        <w:t>Charges for these services are the responsibility of Les</w:t>
      </w:r>
      <w:r w:rsidR="00093E6D">
        <w:t>see</w:t>
      </w:r>
      <w:r w:rsidR="00121ACD">
        <w:t xml:space="preserve">. </w:t>
      </w:r>
      <w:r w:rsidR="005373BB">
        <w:t xml:space="preserve">Kendall County requires one (1) Peace Officer per one hundred (100) guests. </w:t>
      </w:r>
      <w:r w:rsidR="00093E6D">
        <w:t>Peace O</w:t>
      </w:r>
      <w:r w:rsidR="00121ACD">
        <w:t xml:space="preserve">fficer services </w:t>
      </w:r>
      <w:proofErr w:type="gramStart"/>
      <w:r w:rsidR="00121ACD">
        <w:t>must be paid</w:t>
      </w:r>
      <w:proofErr w:type="gramEnd"/>
      <w:r w:rsidR="00121ACD">
        <w:t xml:space="preserve"> no later than the end of the event.</w:t>
      </w:r>
      <w:r w:rsidR="003973F7">
        <w:t xml:space="preserve"> </w:t>
      </w:r>
      <w:r w:rsidR="00DC554A">
        <w:t>If the Lessee is required</w:t>
      </w:r>
      <w:r w:rsidR="00093E6D">
        <w:t xml:space="preserve"> to provide Peace O</w:t>
      </w:r>
      <w:r w:rsidR="006D6ACD">
        <w:t xml:space="preserve">fficers and fails to comply with policy, the </w:t>
      </w:r>
      <w:r w:rsidR="00DC554A">
        <w:t xml:space="preserve">Kendall County staff reserves the right </w:t>
      </w:r>
      <w:r w:rsidR="006D6ACD">
        <w:t>to terminate any dispersion of alcoholic beverages.</w:t>
      </w:r>
    </w:p>
    <w:p w:rsidR="0043383C" w:rsidRDefault="0043383C" w:rsidP="0043383C">
      <w:pPr>
        <w:tabs>
          <w:tab w:val="left" w:pos="450"/>
          <w:tab w:val="left" w:pos="810"/>
        </w:tabs>
        <w:jc w:val="both"/>
        <w:rPr>
          <w:rFonts w:ascii="Arial" w:hAnsi="Arial"/>
          <w:sz w:val="16"/>
        </w:rPr>
      </w:pPr>
    </w:p>
    <w:p w:rsidR="0043383C" w:rsidRDefault="00236CAC" w:rsidP="0043383C">
      <w:pPr>
        <w:tabs>
          <w:tab w:val="left" w:pos="450"/>
          <w:tab w:val="left" w:pos="810"/>
        </w:tabs>
        <w:ind w:left="810" w:hanging="360"/>
        <w:jc w:val="both"/>
        <w:rPr>
          <w:rFonts w:ascii="Arial" w:hAnsi="Arial"/>
          <w:sz w:val="16"/>
        </w:rPr>
      </w:pPr>
      <w:r>
        <w:rPr>
          <w:rFonts w:ascii="Arial" w:hAnsi="Arial"/>
          <w:sz w:val="16"/>
        </w:rPr>
        <w:t>8</w:t>
      </w:r>
      <w:r w:rsidR="0043383C">
        <w:rPr>
          <w:rFonts w:ascii="Arial" w:hAnsi="Arial"/>
          <w:sz w:val="16"/>
        </w:rPr>
        <w:t>.</w:t>
      </w:r>
      <w:r w:rsidR="0043383C">
        <w:rPr>
          <w:rFonts w:ascii="Arial" w:hAnsi="Arial"/>
          <w:sz w:val="16"/>
        </w:rPr>
        <w:tab/>
        <w:t xml:space="preserve">No machinery </w:t>
      </w:r>
      <w:proofErr w:type="gramStart"/>
      <w:r w:rsidR="0043383C">
        <w:rPr>
          <w:rFonts w:ascii="Arial" w:hAnsi="Arial"/>
          <w:sz w:val="16"/>
        </w:rPr>
        <w:t>shall be operated</w:t>
      </w:r>
      <w:proofErr w:type="gramEnd"/>
      <w:r w:rsidR="0043383C">
        <w:rPr>
          <w:rFonts w:ascii="Arial" w:hAnsi="Arial"/>
          <w:sz w:val="16"/>
        </w:rPr>
        <w:t xml:space="preserve"> on the Premises without the prior written consent of the </w:t>
      </w:r>
      <w:r w:rsidR="00125FD1">
        <w:rPr>
          <w:rFonts w:ascii="Arial" w:hAnsi="Arial"/>
          <w:sz w:val="16"/>
        </w:rPr>
        <w:t>Kendall County staff</w:t>
      </w:r>
      <w:r w:rsidR="005F50A4">
        <w:rPr>
          <w:rFonts w:ascii="Arial" w:hAnsi="Arial"/>
          <w:sz w:val="16"/>
        </w:rPr>
        <w:t xml:space="preserve">. </w:t>
      </w:r>
      <w:r w:rsidR="0043383C">
        <w:rPr>
          <w:rFonts w:ascii="Arial" w:hAnsi="Arial"/>
          <w:sz w:val="16"/>
        </w:rPr>
        <w:t>Ca</w:t>
      </w:r>
      <w:r w:rsidR="006E7E8E">
        <w:rPr>
          <w:rFonts w:ascii="Arial" w:hAnsi="Arial"/>
          <w:sz w:val="16"/>
        </w:rPr>
        <w:t xml:space="preserve">ndles </w:t>
      </w:r>
      <w:proofErr w:type="gramStart"/>
      <w:r w:rsidR="006E7E8E">
        <w:rPr>
          <w:rFonts w:ascii="Arial" w:hAnsi="Arial"/>
          <w:sz w:val="16"/>
        </w:rPr>
        <w:t>are permitted</w:t>
      </w:r>
      <w:proofErr w:type="gramEnd"/>
      <w:r w:rsidR="006E7E8E">
        <w:rPr>
          <w:rFonts w:ascii="Arial" w:hAnsi="Arial"/>
          <w:sz w:val="16"/>
        </w:rPr>
        <w:t xml:space="preserve"> but must be enclosed in a non-flammable structure</w:t>
      </w:r>
      <w:r>
        <w:rPr>
          <w:rFonts w:ascii="Arial" w:hAnsi="Arial"/>
          <w:sz w:val="16"/>
        </w:rPr>
        <w:t xml:space="preserve">. </w:t>
      </w:r>
      <w:r w:rsidR="0043383C">
        <w:rPr>
          <w:rFonts w:ascii="Arial" w:hAnsi="Arial"/>
          <w:sz w:val="16"/>
        </w:rPr>
        <w:t>Doors under lighted exit signs may not be blocked o</w:t>
      </w:r>
      <w:r w:rsidR="006E7E8E">
        <w:rPr>
          <w:rFonts w:ascii="Arial" w:hAnsi="Arial"/>
          <w:sz w:val="16"/>
        </w:rPr>
        <w:t>r locked</w:t>
      </w:r>
      <w:r>
        <w:rPr>
          <w:rFonts w:ascii="Arial" w:hAnsi="Arial"/>
          <w:sz w:val="16"/>
        </w:rPr>
        <w:t xml:space="preserve">. </w:t>
      </w:r>
      <w:r w:rsidR="0043383C">
        <w:rPr>
          <w:rFonts w:ascii="Arial" w:hAnsi="Arial"/>
          <w:sz w:val="16"/>
        </w:rPr>
        <w:t xml:space="preserve">Decorations </w:t>
      </w:r>
      <w:proofErr w:type="gramStart"/>
      <w:r w:rsidR="0043383C">
        <w:rPr>
          <w:rFonts w:ascii="Arial" w:hAnsi="Arial"/>
          <w:sz w:val="16"/>
        </w:rPr>
        <w:t>are permitted</w:t>
      </w:r>
      <w:proofErr w:type="gramEnd"/>
      <w:r w:rsidR="0043383C">
        <w:rPr>
          <w:rFonts w:ascii="Arial" w:hAnsi="Arial"/>
          <w:sz w:val="16"/>
        </w:rPr>
        <w:t xml:space="preserve"> according to the guidelines se</w:t>
      </w:r>
      <w:r w:rsidR="00F95B3D">
        <w:rPr>
          <w:rFonts w:ascii="Arial" w:hAnsi="Arial"/>
          <w:sz w:val="16"/>
        </w:rPr>
        <w:t>t forth in the Kendall County Ring Mountain Event Center Lease Agreement.</w:t>
      </w:r>
    </w:p>
    <w:p w:rsidR="0043383C" w:rsidRDefault="0043383C" w:rsidP="0043383C">
      <w:pPr>
        <w:tabs>
          <w:tab w:val="left" w:pos="450"/>
          <w:tab w:val="left" w:pos="810"/>
        </w:tabs>
        <w:jc w:val="both"/>
        <w:rPr>
          <w:rFonts w:ascii="Arial" w:hAnsi="Arial"/>
          <w:sz w:val="16"/>
        </w:rPr>
      </w:pPr>
    </w:p>
    <w:p w:rsidR="0043383C" w:rsidRDefault="00236CAC" w:rsidP="0043383C">
      <w:pPr>
        <w:tabs>
          <w:tab w:val="left" w:pos="450"/>
          <w:tab w:val="left" w:pos="810"/>
        </w:tabs>
        <w:ind w:left="810" w:hanging="360"/>
        <w:jc w:val="both"/>
        <w:rPr>
          <w:rFonts w:ascii="Arial" w:hAnsi="Arial"/>
          <w:sz w:val="16"/>
        </w:rPr>
      </w:pPr>
      <w:r>
        <w:rPr>
          <w:rFonts w:ascii="Arial" w:hAnsi="Arial"/>
          <w:sz w:val="16"/>
        </w:rPr>
        <w:t>9</w:t>
      </w:r>
      <w:r w:rsidR="0043383C">
        <w:rPr>
          <w:rFonts w:ascii="Arial" w:hAnsi="Arial"/>
          <w:sz w:val="16"/>
        </w:rPr>
        <w:t>.</w:t>
      </w:r>
      <w:r w:rsidR="0043383C">
        <w:rPr>
          <w:rFonts w:ascii="Arial" w:hAnsi="Arial"/>
          <w:sz w:val="16"/>
        </w:rPr>
        <w:tab/>
        <w:t>Lessor reserves the right after the termination of the time for which the Premises are rented, to remove from the building all personal property rem</w:t>
      </w:r>
      <w:r w:rsidR="00125FD1">
        <w:rPr>
          <w:rFonts w:ascii="Arial" w:hAnsi="Arial"/>
          <w:sz w:val="16"/>
        </w:rPr>
        <w:t>aining.</w:t>
      </w:r>
      <w:r w:rsidR="0043383C">
        <w:rPr>
          <w:rFonts w:ascii="Arial" w:hAnsi="Arial"/>
          <w:sz w:val="16"/>
        </w:rPr>
        <w:t xml:space="preserve"> Lessor shall not be liable in any way to Lessee </w:t>
      </w:r>
      <w:proofErr w:type="gramStart"/>
      <w:r w:rsidR="0043383C">
        <w:rPr>
          <w:rFonts w:ascii="Arial" w:hAnsi="Arial"/>
          <w:sz w:val="16"/>
        </w:rPr>
        <w:t>on account</w:t>
      </w:r>
      <w:proofErr w:type="gramEnd"/>
      <w:r w:rsidR="0043383C">
        <w:rPr>
          <w:rFonts w:ascii="Arial" w:hAnsi="Arial"/>
          <w:sz w:val="16"/>
        </w:rPr>
        <w:t xml:space="preserve"> of so removing and s</w:t>
      </w:r>
      <w:r w:rsidR="00F95B3D">
        <w:rPr>
          <w:rFonts w:ascii="Arial" w:hAnsi="Arial"/>
          <w:sz w:val="16"/>
        </w:rPr>
        <w:t xml:space="preserve">toring such personal property. </w:t>
      </w:r>
      <w:r w:rsidR="0043383C">
        <w:rPr>
          <w:rFonts w:ascii="Arial" w:hAnsi="Arial"/>
          <w:sz w:val="16"/>
        </w:rPr>
        <w:t xml:space="preserve">Lessee shall return the facilities in the same condition as when received.  </w:t>
      </w:r>
    </w:p>
    <w:p w:rsidR="0043383C" w:rsidRDefault="0043383C" w:rsidP="0043383C">
      <w:pPr>
        <w:tabs>
          <w:tab w:val="left" w:pos="450"/>
          <w:tab w:val="left" w:pos="810"/>
        </w:tabs>
        <w:jc w:val="both"/>
        <w:rPr>
          <w:rFonts w:ascii="Arial" w:hAnsi="Arial"/>
          <w:sz w:val="16"/>
        </w:rPr>
      </w:pPr>
    </w:p>
    <w:p w:rsidR="0043383C" w:rsidRPr="006D09CE" w:rsidRDefault="00236CAC" w:rsidP="0043383C">
      <w:pPr>
        <w:tabs>
          <w:tab w:val="left" w:pos="450"/>
          <w:tab w:val="left" w:pos="810"/>
        </w:tabs>
        <w:ind w:left="810" w:hanging="360"/>
        <w:jc w:val="both"/>
        <w:rPr>
          <w:rFonts w:ascii="Arial" w:hAnsi="Arial"/>
          <w:sz w:val="16"/>
        </w:rPr>
      </w:pPr>
      <w:proofErr w:type="gramStart"/>
      <w:r>
        <w:rPr>
          <w:rFonts w:ascii="Arial" w:hAnsi="Arial"/>
          <w:sz w:val="16"/>
        </w:rPr>
        <w:t>10</w:t>
      </w:r>
      <w:r w:rsidR="0043383C" w:rsidRPr="006D09CE">
        <w:rPr>
          <w:rFonts w:ascii="Arial" w:hAnsi="Arial"/>
          <w:sz w:val="16"/>
        </w:rPr>
        <w:t>.</w:t>
      </w:r>
      <w:r w:rsidR="0043383C" w:rsidRPr="006D09CE">
        <w:rPr>
          <w:rFonts w:ascii="Arial" w:hAnsi="Arial"/>
          <w:sz w:val="16"/>
        </w:rPr>
        <w:tab/>
        <w:t>The Lessee agrees to and shall indemnify and hold harmless and defend the Lessor, its officers, agents, elected officials and employees from and against any and all claims, losses, damages, causes of action, suits and liability of every kind, including all expenses of litigation, court costs and attorney’s fees, for injury to or death of any person, or damage to any property, or for any breach of contract arising out of or in connection with this lease agreement and the purposes for which this lease agreement was entered into, including but not limited to property damage, injuries and death due to the act, omission, mistake, fault, default, or negligence of (1) the Lessor, its, agents, employees; (2) the Lessee, its agents and employees; and (3) any invitees, licensees or guests of the Lessee.</w:t>
      </w:r>
      <w:proofErr w:type="gramEnd"/>
    </w:p>
    <w:p w:rsidR="0043383C" w:rsidRDefault="0043383C" w:rsidP="0043383C">
      <w:pPr>
        <w:tabs>
          <w:tab w:val="left" w:pos="450"/>
          <w:tab w:val="left" w:pos="810"/>
        </w:tabs>
        <w:ind w:left="810" w:hanging="360"/>
        <w:jc w:val="both"/>
        <w:rPr>
          <w:rFonts w:ascii="Arial" w:hAnsi="Arial"/>
          <w:sz w:val="16"/>
        </w:rPr>
      </w:pPr>
    </w:p>
    <w:p w:rsidR="0043383C" w:rsidRDefault="00236CAC" w:rsidP="006D09CE">
      <w:pPr>
        <w:tabs>
          <w:tab w:val="left" w:pos="450"/>
          <w:tab w:val="left" w:pos="810"/>
        </w:tabs>
        <w:ind w:left="810" w:hanging="360"/>
        <w:jc w:val="both"/>
        <w:rPr>
          <w:rFonts w:ascii="Arial" w:hAnsi="Arial"/>
          <w:sz w:val="16"/>
        </w:rPr>
      </w:pPr>
      <w:r>
        <w:rPr>
          <w:rFonts w:ascii="Arial" w:hAnsi="Arial"/>
          <w:sz w:val="16"/>
        </w:rPr>
        <w:t>11</w:t>
      </w:r>
      <w:r w:rsidR="0043383C">
        <w:rPr>
          <w:rFonts w:ascii="Arial" w:hAnsi="Arial"/>
          <w:sz w:val="16"/>
        </w:rPr>
        <w:t xml:space="preserve">.  </w:t>
      </w:r>
      <w:r>
        <w:rPr>
          <w:rFonts w:ascii="Arial" w:hAnsi="Arial"/>
          <w:sz w:val="16"/>
        </w:rPr>
        <w:t xml:space="preserve"> </w:t>
      </w:r>
      <w:r w:rsidR="0043383C">
        <w:rPr>
          <w:rFonts w:ascii="Arial" w:hAnsi="Arial"/>
          <w:sz w:val="16"/>
        </w:rPr>
        <w:t xml:space="preserve">Cancellations:  In order to receive a </w:t>
      </w:r>
      <w:r w:rsidR="00274335">
        <w:rPr>
          <w:rFonts w:ascii="Arial" w:hAnsi="Arial"/>
          <w:sz w:val="16"/>
        </w:rPr>
        <w:t xml:space="preserve">full </w:t>
      </w:r>
      <w:r w:rsidR="00125FD1">
        <w:rPr>
          <w:rFonts w:ascii="Arial" w:hAnsi="Arial"/>
          <w:sz w:val="16"/>
        </w:rPr>
        <w:t xml:space="preserve">refund of the fees that </w:t>
      </w:r>
      <w:proofErr w:type="gramStart"/>
      <w:r w:rsidR="00125FD1">
        <w:rPr>
          <w:rFonts w:ascii="Arial" w:hAnsi="Arial"/>
          <w:sz w:val="16"/>
        </w:rPr>
        <w:t>have already been processed</w:t>
      </w:r>
      <w:proofErr w:type="gramEnd"/>
      <w:r w:rsidR="00125FD1">
        <w:rPr>
          <w:rFonts w:ascii="Arial" w:hAnsi="Arial"/>
          <w:sz w:val="16"/>
        </w:rPr>
        <w:t>,</w:t>
      </w:r>
      <w:r w:rsidR="0043383C">
        <w:rPr>
          <w:rFonts w:ascii="Arial" w:hAnsi="Arial"/>
          <w:sz w:val="16"/>
        </w:rPr>
        <w:t xml:space="preserve"> </w:t>
      </w:r>
      <w:r w:rsidR="007B597F">
        <w:rPr>
          <w:rFonts w:ascii="Arial" w:hAnsi="Arial"/>
          <w:sz w:val="16"/>
        </w:rPr>
        <w:t xml:space="preserve">a written </w:t>
      </w:r>
      <w:r w:rsidR="0043383C">
        <w:rPr>
          <w:rFonts w:ascii="Arial" w:hAnsi="Arial"/>
          <w:sz w:val="16"/>
        </w:rPr>
        <w:t>cancellation notice m</w:t>
      </w:r>
      <w:r w:rsidR="00F95B3D">
        <w:rPr>
          <w:rFonts w:ascii="Arial" w:hAnsi="Arial"/>
          <w:sz w:val="16"/>
        </w:rPr>
        <w:t>ust be given 9</w:t>
      </w:r>
      <w:r w:rsidR="009E37DF">
        <w:rPr>
          <w:rFonts w:ascii="Arial" w:hAnsi="Arial"/>
          <w:sz w:val="16"/>
        </w:rPr>
        <w:t>0 days prior to the said date listed above.</w:t>
      </w:r>
      <w:r w:rsidR="00917627">
        <w:rPr>
          <w:rFonts w:ascii="Arial" w:hAnsi="Arial"/>
          <w:sz w:val="16"/>
        </w:rPr>
        <w:t xml:space="preserve"> </w:t>
      </w:r>
      <w:r w:rsidR="0043383C">
        <w:rPr>
          <w:rFonts w:ascii="Arial" w:hAnsi="Arial"/>
          <w:sz w:val="16"/>
        </w:rPr>
        <w:t xml:space="preserve">The lessee will forfeit </w:t>
      </w:r>
      <w:r w:rsidR="00D00B30">
        <w:rPr>
          <w:rFonts w:ascii="Arial" w:hAnsi="Arial"/>
          <w:sz w:val="16"/>
        </w:rPr>
        <w:t xml:space="preserve">all of </w:t>
      </w:r>
      <w:r w:rsidR="0043383C">
        <w:rPr>
          <w:rFonts w:ascii="Arial" w:hAnsi="Arial"/>
          <w:sz w:val="16"/>
        </w:rPr>
        <w:t xml:space="preserve">their fees if cancellation </w:t>
      </w:r>
      <w:proofErr w:type="gramStart"/>
      <w:r w:rsidR="0043383C">
        <w:rPr>
          <w:rFonts w:ascii="Arial" w:hAnsi="Arial"/>
          <w:sz w:val="16"/>
        </w:rPr>
        <w:t>is receive</w:t>
      </w:r>
      <w:r w:rsidR="00F95B3D">
        <w:rPr>
          <w:rFonts w:ascii="Arial" w:hAnsi="Arial"/>
          <w:sz w:val="16"/>
        </w:rPr>
        <w:t>d</w:t>
      </w:r>
      <w:proofErr w:type="gramEnd"/>
      <w:r w:rsidR="00F95B3D">
        <w:rPr>
          <w:rFonts w:ascii="Arial" w:hAnsi="Arial"/>
          <w:sz w:val="16"/>
        </w:rPr>
        <w:t xml:space="preserve"> less than 9</w:t>
      </w:r>
      <w:r w:rsidR="00274335">
        <w:rPr>
          <w:rFonts w:ascii="Arial" w:hAnsi="Arial"/>
          <w:sz w:val="16"/>
        </w:rPr>
        <w:t xml:space="preserve">0 days before the </w:t>
      </w:r>
      <w:r w:rsidR="0043383C">
        <w:rPr>
          <w:rFonts w:ascii="Arial" w:hAnsi="Arial"/>
          <w:sz w:val="16"/>
        </w:rPr>
        <w:t>time of occupancy</w:t>
      </w:r>
      <w:r w:rsidR="00DA1048">
        <w:rPr>
          <w:rFonts w:ascii="Arial" w:hAnsi="Arial"/>
          <w:sz w:val="16"/>
        </w:rPr>
        <w:t xml:space="preserve">. </w:t>
      </w:r>
      <w:r w:rsidR="0043383C">
        <w:rPr>
          <w:rFonts w:ascii="Arial" w:hAnsi="Arial"/>
          <w:sz w:val="16"/>
        </w:rPr>
        <w:t xml:space="preserve">Lessee will also forfeit </w:t>
      </w:r>
      <w:r w:rsidR="00D00B30">
        <w:rPr>
          <w:rFonts w:ascii="Arial" w:hAnsi="Arial"/>
          <w:sz w:val="16"/>
        </w:rPr>
        <w:t xml:space="preserve">all of </w:t>
      </w:r>
      <w:r w:rsidR="00C44D68">
        <w:rPr>
          <w:rFonts w:ascii="Arial" w:hAnsi="Arial"/>
          <w:sz w:val="16"/>
        </w:rPr>
        <w:t>their fees for a “No Show”.</w:t>
      </w:r>
      <w:r w:rsidR="00DE1F17">
        <w:rPr>
          <w:rFonts w:ascii="Arial" w:hAnsi="Arial"/>
          <w:sz w:val="16"/>
        </w:rPr>
        <w:t xml:space="preserve">  Lessor reserves the right to cancel any event that has not met all criteria outlined in </w:t>
      </w:r>
      <w:r w:rsidR="00671ED1">
        <w:rPr>
          <w:rFonts w:ascii="Arial" w:hAnsi="Arial"/>
          <w:sz w:val="16"/>
        </w:rPr>
        <w:t xml:space="preserve">the </w:t>
      </w:r>
      <w:r w:rsidR="00CB3564">
        <w:rPr>
          <w:rFonts w:ascii="Arial" w:hAnsi="Arial"/>
          <w:sz w:val="16"/>
        </w:rPr>
        <w:t>Event Center</w:t>
      </w:r>
      <w:r w:rsidR="00DE1F17">
        <w:rPr>
          <w:rFonts w:ascii="Arial" w:hAnsi="Arial"/>
          <w:sz w:val="16"/>
        </w:rPr>
        <w:t xml:space="preserve"> policies.  </w:t>
      </w:r>
      <w:r w:rsidR="00274335">
        <w:rPr>
          <w:rFonts w:ascii="Arial" w:hAnsi="Arial"/>
          <w:sz w:val="16"/>
        </w:rPr>
        <w:t xml:space="preserve">Lessee will forfeit </w:t>
      </w:r>
      <w:r w:rsidR="00DE1F17">
        <w:rPr>
          <w:rFonts w:ascii="Arial" w:hAnsi="Arial"/>
          <w:sz w:val="16"/>
        </w:rPr>
        <w:t>any fees for cancellation of an event due to failure to comply with policies.</w:t>
      </w:r>
      <w:r w:rsidR="003902FF">
        <w:rPr>
          <w:rFonts w:ascii="Arial" w:hAnsi="Arial"/>
          <w:sz w:val="16"/>
        </w:rPr>
        <w:t xml:space="preserve"> If Lessee must reschedule, a request </w:t>
      </w:r>
      <w:proofErr w:type="gramStart"/>
      <w:r w:rsidR="003902FF">
        <w:rPr>
          <w:rFonts w:ascii="Arial" w:hAnsi="Arial"/>
          <w:sz w:val="16"/>
        </w:rPr>
        <w:t>must be submitted</w:t>
      </w:r>
      <w:proofErr w:type="gramEnd"/>
      <w:r w:rsidR="003902FF">
        <w:rPr>
          <w:rFonts w:ascii="Arial" w:hAnsi="Arial"/>
          <w:sz w:val="16"/>
        </w:rPr>
        <w:t xml:space="preserve"> 90 days prior to the said date listed above in order for a revised date to be granted.</w:t>
      </w:r>
      <w:r w:rsidR="005C17FF">
        <w:rPr>
          <w:rFonts w:ascii="Arial" w:hAnsi="Arial"/>
          <w:sz w:val="16"/>
        </w:rPr>
        <w:t xml:space="preserve"> If reservations are made within the </w:t>
      </w:r>
      <w:proofErr w:type="gramStart"/>
      <w:r w:rsidR="005C17FF">
        <w:rPr>
          <w:rFonts w:ascii="Arial" w:hAnsi="Arial"/>
          <w:sz w:val="16"/>
        </w:rPr>
        <w:t>90 day</w:t>
      </w:r>
      <w:proofErr w:type="gramEnd"/>
      <w:r w:rsidR="005C17FF">
        <w:rPr>
          <w:rFonts w:ascii="Arial" w:hAnsi="Arial"/>
          <w:sz w:val="16"/>
        </w:rPr>
        <w:t xml:space="preserve"> cancellation time frame, the Lessee is not eligible to receive a refund.</w:t>
      </w:r>
      <w:r w:rsidR="0043383C">
        <w:rPr>
          <w:rFonts w:ascii="Arial" w:hAnsi="Arial"/>
          <w:sz w:val="16"/>
        </w:rPr>
        <w:tab/>
        <w:t xml:space="preserve"> </w:t>
      </w:r>
    </w:p>
    <w:p w:rsidR="0043383C" w:rsidRDefault="0043383C" w:rsidP="0043383C">
      <w:pPr>
        <w:tabs>
          <w:tab w:val="left" w:pos="450"/>
          <w:tab w:val="left" w:pos="810"/>
        </w:tabs>
        <w:jc w:val="both"/>
        <w:rPr>
          <w:rFonts w:ascii="Arial" w:hAnsi="Arial"/>
          <w:sz w:val="16"/>
        </w:rPr>
      </w:pPr>
    </w:p>
    <w:p w:rsidR="001439D7" w:rsidRDefault="0043383C" w:rsidP="0043383C">
      <w:pPr>
        <w:tabs>
          <w:tab w:val="left" w:pos="450"/>
          <w:tab w:val="left" w:pos="810"/>
        </w:tabs>
        <w:ind w:left="810" w:hanging="360"/>
        <w:jc w:val="both"/>
        <w:rPr>
          <w:rFonts w:ascii="Arial" w:hAnsi="Arial"/>
          <w:sz w:val="16"/>
        </w:rPr>
      </w:pPr>
      <w:r>
        <w:rPr>
          <w:rFonts w:ascii="Arial" w:hAnsi="Arial"/>
          <w:sz w:val="16"/>
        </w:rPr>
        <w:t>1</w:t>
      </w:r>
      <w:r w:rsidR="00236CAC">
        <w:rPr>
          <w:rFonts w:ascii="Arial" w:hAnsi="Arial"/>
          <w:sz w:val="16"/>
        </w:rPr>
        <w:t>2</w:t>
      </w:r>
      <w:r>
        <w:rPr>
          <w:rFonts w:ascii="Arial" w:hAnsi="Arial"/>
          <w:sz w:val="16"/>
        </w:rPr>
        <w:t>.</w:t>
      </w:r>
      <w:r>
        <w:rPr>
          <w:rFonts w:ascii="Arial" w:hAnsi="Arial"/>
          <w:sz w:val="16"/>
        </w:rPr>
        <w:tab/>
        <w:t>Neither the corridors, passageways,</w:t>
      </w:r>
      <w:r w:rsidR="009275BD">
        <w:rPr>
          <w:rFonts w:ascii="Arial" w:hAnsi="Arial"/>
          <w:sz w:val="16"/>
        </w:rPr>
        <w:t xml:space="preserve"> </w:t>
      </w:r>
      <w:r>
        <w:rPr>
          <w:rFonts w:ascii="Arial" w:hAnsi="Arial"/>
          <w:sz w:val="16"/>
        </w:rPr>
        <w:t xml:space="preserve">nor exits </w:t>
      </w:r>
      <w:proofErr w:type="gramStart"/>
      <w:r>
        <w:rPr>
          <w:rFonts w:ascii="Arial" w:hAnsi="Arial"/>
          <w:sz w:val="16"/>
        </w:rPr>
        <w:t>shall be obstructed</w:t>
      </w:r>
      <w:proofErr w:type="gramEnd"/>
      <w:r>
        <w:rPr>
          <w:rFonts w:ascii="Arial" w:hAnsi="Arial"/>
          <w:sz w:val="16"/>
        </w:rPr>
        <w:t xml:space="preserve"> by Lessee, nor shall be used for any purpo</w:t>
      </w:r>
      <w:r w:rsidR="001439D7">
        <w:rPr>
          <w:rFonts w:ascii="Arial" w:hAnsi="Arial"/>
          <w:sz w:val="16"/>
        </w:rPr>
        <w:t>se other than ingress or egress.</w:t>
      </w:r>
      <w:r>
        <w:rPr>
          <w:rFonts w:ascii="Arial" w:hAnsi="Arial"/>
          <w:sz w:val="16"/>
        </w:rPr>
        <w:t xml:space="preserve"> </w:t>
      </w:r>
    </w:p>
    <w:p w:rsidR="007B597F" w:rsidRDefault="007B597F" w:rsidP="0043383C">
      <w:pPr>
        <w:tabs>
          <w:tab w:val="left" w:pos="450"/>
          <w:tab w:val="left" w:pos="810"/>
        </w:tabs>
        <w:ind w:left="810" w:hanging="360"/>
        <w:jc w:val="both"/>
        <w:rPr>
          <w:rFonts w:ascii="Arial" w:hAnsi="Arial"/>
          <w:sz w:val="16"/>
        </w:rPr>
      </w:pPr>
    </w:p>
    <w:p w:rsidR="0043383C" w:rsidRDefault="0043383C" w:rsidP="0043383C">
      <w:pPr>
        <w:tabs>
          <w:tab w:val="left" w:pos="450"/>
          <w:tab w:val="left" w:pos="810"/>
        </w:tabs>
        <w:ind w:left="810" w:hanging="360"/>
        <w:jc w:val="both"/>
        <w:rPr>
          <w:rFonts w:ascii="Arial" w:hAnsi="Arial"/>
          <w:sz w:val="16"/>
        </w:rPr>
      </w:pPr>
      <w:proofErr w:type="gramStart"/>
      <w:r>
        <w:rPr>
          <w:rFonts w:ascii="Arial" w:hAnsi="Arial"/>
          <w:sz w:val="16"/>
        </w:rPr>
        <w:t>1</w:t>
      </w:r>
      <w:r w:rsidR="00236CAC">
        <w:rPr>
          <w:rFonts w:ascii="Arial" w:hAnsi="Arial"/>
          <w:sz w:val="16"/>
        </w:rPr>
        <w:t>3</w:t>
      </w:r>
      <w:r>
        <w:rPr>
          <w:rFonts w:ascii="Arial" w:hAnsi="Arial"/>
          <w:sz w:val="16"/>
        </w:rPr>
        <w:t>.</w:t>
      </w:r>
      <w:r>
        <w:rPr>
          <w:rFonts w:ascii="Arial" w:hAnsi="Arial"/>
          <w:sz w:val="16"/>
        </w:rPr>
        <w:tab/>
        <w:t>In the event the Premises or the building of which the Premises are a part shall be destroyed by fire or other cause, or of any other casualty or unforeseen occurrence or other causes shall render the fulfillment of the agreement by Lessor impossible, then the term of this agreement shall end and Lessee shall be liable to pay rent only up to the time of such termination, and Lessee hereby waives and releases any claim for damages or compensation on account of such termination.</w:t>
      </w:r>
      <w:proofErr w:type="gramEnd"/>
      <w:r w:rsidR="009158C9">
        <w:rPr>
          <w:rFonts w:ascii="Arial" w:hAnsi="Arial"/>
          <w:sz w:val="16"/>
        </w:rPr>
        <w:t xml:space="preserve"> The Lessor will refund all processed fees to the Lessee in the event the Premises </w:t>
      </w:r>
      <w:proofErr w:type="gramStart"/>
      <w:r w:rsidR="009158C9">
        <w:rPr>
          <w:rFonts w:ascii="Arial" w:hAnsi="Arial"/>
          <w:sz w:val="16"/>
        </w:rPr>
        <w:t>are destroyed</w:t>
      </w:r>
      <w:proofErr w:type="gramEnd"/>
      <w:r w:rsidR="009158C9">
        <w:rPr>
          <w:rFonts w:ascii="Arial" w:hAnsi="Arial"/>
          <w:sz w:val="16"/>
        </w:rPr>
        <w:t xml:space="preserve"> or </w:t>
      </w:r>
      <w:r w:rsidR="00093E6D">
        <w:rPr>
          <w:rFonts w:ascii="Arial" w:hAnsi="Arial"/>
          <w:sz w:val="16"/>
        </w:rPr>
        <w:t>are non</w:t>
      </w:r>
      <w:r w:rsidR="009158C9">
        <w:rPr>
          <w:rFonts w:ascii="Arial" w:hAnsi="Arial"/>
          <w:sz w:val="16"/>
        </w:rPr>
        <w:t xml:space="preserve">-accessible. </w:t>
      </w:r>
    </w:p>
    <w:p w:rsidR="0043383C" w:rsidRDefault="0043383C" w:rsidP="0043383C">
      <w:pPr>
        <w:tabs>
          <w:tab w:val="left" w:pos="450"/>
          <w:tab w:val="left" w:pos="810"/>
        </w:tabs>
        <w:jc w:val="both"/>
        <w:rPr>
          <w:rFonts w:ascii="Arial" w:hAnsi="Arial"/>
          <w:sz w:val="16"/>
        </w:rPr>
      </w:pPr>
    </w:p>
    <w:p w:rsidR="0043383C" w:rsidRDefault="0043383C" w:rsidP="0043383C">
      <w:pPr>
        <w:tabs>
          <w:tab w:val="left" w:pos="450"/>
          <w:tab w:val="left" w:pos="810"/>
        </w:tabs>
        <w:ind w:left="810" w:hanging="360"/>
        <w:jc w:val="both"/>
        <w:rPr>
          <w:rFonts w:ascii="Arial" w:hAnsi="Arial"/>
          <w:sz w:val="16"/>
        </w:rPr>
      </w:pPr>
      <w:r>
        <w:rPr>
          <w:rFonts w:ascii="Arial" w:hAnsi="Arial"/>
          <w:sz w:val="16"/>
        </w:rPr>
        <w:t>1</w:t>
      </w:r>
      <w:r w:rsidR="00236CAC">
        <w:rPr>
          <w:rFonts w:ascii="Arial" w:hAnsi="Arial"/>
          <w:sz w:val="16"/>
        </w:rPr>
        <w:t>4</w:t>
      </w:r>
      <w:r>
        <w:rPr>
          <w:rFonts w:ascii="Arial" w:hAnsi="Arial"/>
          <w:sz w:val="16"/>
        </w:rPr>
        <w:t>.</w:t>
      </w:r>
      <w:r>
        <w:rPr>
          <w:rFonts w:ascii="Arial" w:hAnsi="Arial"/>
          <w:sz w:val="16"/>
        </w:rPr>
        <w:tab/>
        <w:t>Lessor, thr</w:t>
      </w:r>
      <w:r w:rsidR="00B4162C">
        <w:rPr>
          <w:rFonts w:ascii="Arial" w:hAnsi="Arial"/>
          <w:sz w:val="16"/>
        </w:rPr>
        <w:t>ough its</w:t>
      </w:r>
      <w:r w:rsidR="002F7DDB">
        <w:rPr>
          <w:rFonts w:ascii="Arial" w:hAnsi="Arial"/>
          <w:sz w:val="16"/>
        </w:rPr>
        <w:t xml:space="preserve"> staff</w:t>
      </w:r>
      <w:r w:rsidR="00B4162C">
        <w:rPr>
          <w:rFonts w:ascii="Arial" w:hAnsi="Arial"/>
          <w:sz w:val="16"/>
        </w:rPr>
        <w:t>, security</w:t>
      </w:r>
      <w:r>
        <w:rPr>
          <w:rFonts w:ascii="Arial" w:hAnsi="Arial"/>
          <w:sz w:val="16"/>
        </w:rPr>
        <w:t xml:space="preserve"> officers, or other designated representatives, shall have the right at any time to enter any portion of the Premises for any purpose whatsoever, and the entire building, including the Premises covered by this agreement, shall be at all times be under </w:t>
      </w:r>
      <w:r w:rsidR="00917627">
        <w:rPr>
          <w:rFonts w:ascii="Arial" w:hAnsi="Arial"/>
          <w:sz w:val="16"/>
        </w:rPr>
        <w:t xml:space="preserve">the charge and control of the </w:t>
      </w:r>
      <w:r w:rsidR="002F7DDB">
        <w:rPr>
          <w:rFonts w:ascii="Arial" w:hAnsi="Arial"/>
          <w:sz w:val="16"/>
        </w:rPr>
        <w:t>Kendall County staff</w:t>
      </w:r>
      <w:r>
        <w:rPr>
          <w:rFonts w:ascii="Arial" w:hAnsi="Arial"/>
          <w:sz w:val="16"/>
        </w:rPr>
        <w:t>.</w:t>
      </w:r>
    </w:p>
    <w:p w:rsidR="0043383C" w:rsidRDefault="0043383C" w:rsidP="0043383C">
      <w:pPr>
        <w:tabs>
          <w:tab w:val="left" w:pos="450"/>
          <w:tab w:val="left" w:pos="810"/>
        </w:tabs>
        <w:jc w:val="both"/>
        <w:rPr>
          <w:rFonts w:ascii="Arial" w:hAnsi="Arial"/>
          <w:sz w:val="16"/>
        </w:rPr>
      </w:pPr>
    </w:p>
    <w:p w:rsidR="0043383C" w:rsidRDefault="0043383C" w:rsidP="0043383C">
      <w:pPr>
        <w:tabs>
          <w:tab w:val="left" w:pos="450"/>
          <w:tab w:val="left" w:pos="810"/>
        </w:tabs>
        <w:ind w:left="810" w:hanging="360"/>
        <w:jc w:val="both"/>
        <w:rPr>
          <w:rFonts w:ascii="Arial" w:hAnsi="Arial"/>
          <w:sz w:val="16"/>
        </w:rPr>
      </w:pPr>
      <w:r>
        <w:rPr>
          <w:rFonts w:ascii="Arial" w:hAnsi="Arial"/>
          <w:sz w:val="16"/>
        </w:rPr>
        <w:t>1</w:t>
      </w:r>
      <w:r w:rsidR="00236CAC">
        <w:rPr>
          <w:rFonts w:ascii="Arial" w:hAnsi="Arial"/>
          <w:sz w:val="16"/>
        </w:rPr>
        <w:t>5</w:t>
      </w:r>
      <w:r w:rsidR="00C952DA">
        <w:rPr>
          <w:rFonts w:ascii="Arial" w:hAnsi="Arial"/>
          <w:sz w:val="16"/>
        </w:rPr>
        <w:t>.</w:t>
      </w:r>
      <w:r>
        <w:rPr>
          <w:rFonts w:ascii="Arial" w:hAnsi="Arial"/>
          <w:sz w:val="16"/>
        </w:rPr>
        <w:tab/>
        <w:t>Lessee agrees to comply wi</w:t>
      </w:r>
      <w:r w:rsidR="00917627">
        <w:rPr>
          <w:rFonts w:ascii="Arial" w:hAnsi="Arial"/>
          <w:sz w:val="16"/>
        </w:rPr>
        <w:t>th all laws of the United States</w:t>
      </w:r>
      <w:r>
        <w:rPr>
          <w:rFonts w:ascii="Arial" w:hAnsi="Arial"/>
          <w:sz w:val="16"/>
        </w:rPr>
        <w:t xml:space="preserve">, the State of Texas, all ordinances of </w:t>
      </w:r>
      <w:r w:rsidR="005D4711">
        <w:rPr>
          <w:rFonts w:ascii="Arial" w:hAnsi="Arial"/>
          <w:sz w:val="16"/>
        </w:rPr>
        <w:t>Kendall County</w:t>
      </w:r>
      <w:r>
        <w:rPr>
          <w:rFonts w:ascii="Arial" w:hAnsi="Arial"/>
          <w:sz w:val="16"/>
        </w:rPr>
        <w:t xml:space="preserve">, Texas, and all rules and regulations adopted by the Commissioner’s Court of </w:t>
      </w:r>
      <w:r w:rsidR="007F79D4">
        <w:rPr>
          <w:rFonts w:ascii="Arial" w:hAnsi="Arial"/>
          <w:sz w:val="16"/>
        </w:rPr>
        <w:t>Kendall</w:t>
      </w:r>
      <w:r>
        <w:rPr>
          <w:rFonts w:ascii="Arial" w:hAnsi="Arial"/>
          <w:sz w:val="16"/>
        </w:rPr>
        <w:t xml:space="preserve"> County, Texas governing the use of the </w:t>
      </w:r>
      <w:r w:rsidR="007F79D4">
        <w:rPr>
          <w:rFonts w:ascii="Arial" w:hAnsi="Arial"/>
          <w:sz w:val="16"/>
        </w:rPr>
        <w:t>Kendall</w:t>
      </w:r>
      <w:r>
        <w:rPr>
          <w:rFonts w:ascii="Arial" w:hAnsi="Arial"/>
          <w:sz w:val="16"/>
        </w:rPr>
        <w:t xml:space="preserve"> County </w:t>
      </w:r>
      <w:r w:rsidR="005D4711">
        <w:rPr>
          <w:rFonts w:ascii="Arial" w:hAnsi="Arial"/>
          <w:sz w:val="16"/>
        </w:rPr>
        <w:t>Ring Mountain Event Center</w:t>
      </w:r>
      <w:r>
        <w:rPr>
          <w:rFonts w:ascii="Arial" w:hAnsi="Arial"/>
          <w:sz w:val="16"/>
        </w:rPr>
        <w:t xml:space="preserve">.  Lessee agrees to obtain and pay for </w:t>
      </w:r>
      <w:proofErr w:type="gramStart"/>
      <w:r>
        <w:rPr>
          <w:rFonts w:ascii="Arial" w:hAnsi="Arial"/>
          <w:sz w:val="16"/>
        </w:rPr>
        <w:t>any and all</w:t>
      </w:r>
      <w:proofErr w:type="gramEnd"/>
      <w:r>
        <w:rPr>
          <w:rFonts w:ascii="Arial" w:hAnsi="Arial"/>
          <w:sz w:val="16"/>
        </w:rPr>
        <w:t xml:space="preserve"> necessary permits and licenses.</w:t>
      </w:r>
    </w:p>
    <w:p w:rsidR="0043383C" w:rsidRDefault="0043383C" w:rsidP="0043383C">
      <w:pPr>
        <w:tabs>
          <w:tab w:val="left" w:pos="450"/>
          <w:tab w:val="left" w:pos="810"/>
        </w:tabs>
        <w:jc w:val="both"/>
        <w:rPr>
          <w:rFonts w:ascii="Arial" w:hAnsi="Arial"/>
          <w:sz w:val="16"/>
        </w:rPr>
      </w:pPr>
    </w:p>
    <w:p w:rsidR="0043383C" w:rsidRDefault="0043383C" w:rsidP="0043383C">
      <w:pPr>
        <w:tabs>
          <w:tab w:val="left" w:pos="450"/>
          <w:tab w:val="left" w:pos="810"/>
        </w:tabs>
        <w:ind w:left="810" w:hanging="360"/>
        <w:jc w:val="both"/>
        <w:rPr>
          <w:rFonts w:ascii="Arial" w:hAnsi="Arial"/>
          <w:sz w:val="16"/>
        </w:rPr>
      </w:pPr>
      <w:r>
        <w:rPr>
          <w:rFonts w:ascii="Arial" w:hAnsi="Arial"/>
          <w:sz w:val="16"/>
        </w:rPr>
        <w:t>1</w:t>
      </w:r>
      <w:r w:rsidR="00236CAC">
        <w:rPr>
          <w:rFonts w:ascii="Arial" w:hAnsi="Arial"/>
          <w:sz w:val="16"/>
        </w:rPr>
        <w:t>6</w:t>
      </w:r>
      <w:r>
        <w:rPr>
          <w:rFonts w:ascii="Arial" w:hAnsi="Arial"/>
          <w:sz w:val="16"/>
        </w:rPr>
        <w:t>.</w:t>
      </w:r>
      <w:r>
        <w:rPr>
          <w:rFonts w:ascii="Arial" w:hAnsi="Arial"/>
          <w:sz w:val="16"/>
        </w:rPr>
        <w:tab/>
        <w:t xml:space="preserve">Lessee will not post, exhibit or allow to be posted or exhibited, any signs, advertisements, show bills, lithographs, posters or cards of any description on the Premises (inside or outside the building or on any adjacent grounds), except as authorized by the </w:t>
      </w:r>
      <w:r w:rsidR="009158C9">
        <w:rPr>
          <w:rFonts w:ascii="Arial" w:hAnsi="Arial"/>
          <w:sz w:val="16"/>
        </w:rPr>
        <w:t>Kendall County staff</w:t>
      </w:r>
      <w:r>
        <w:rPr>
          <w:rFonts w:ascii="Arial" w:hAnsi="Arial"/>
          <w:sz w:val="16"/>
        </w:rPr>
        <w:t xml:space="preserve">.  Lessee agrees </w:t>
      </w:r>
      <w:proofErr w:type="gramStart"/>
      <w:r>
        <w:rPr>
          <w:rFonts w:ascii="Arial" w:hAnsi="Arial"/>
          <w:sz w:val="16"/>
        </w:rPr>
        <w:t>to immediately remove</w:t>
      </w:r>
      <w:proofErr w:type="gramEnd"/>
      <w:r>
        <w:rPr>
          <w:rFonts w:ascii="Arial" w:hAnsi="Arial"/>
          <w:sz w:val="16"/>
        </w:rPr>
        <w:t xml:space="preserve"> all signs, advertisements, show bills or other material, which are unacceptable to the </w:t>
      </w:r>
      <w:r w:rsidR="009158C9">
        <w:rPr>
          <w:rFonts w:ascii="Arial" w:hAnsi="Arial"/>
          <w:sz w:val="16"/>
        </w:rPr>
        <w:t>Kendall County staff</w:t>
      </w:r>
      <w:r>
        <w:rPr>
          <w:rFonts w:ascii="Arial" w:hAnsi="Arial"/>
          <w:sz w:val="16"/>
        </w:rPr>
        <w:t>.</w:t>
      </w:r>
    </w:p>
    <w:p w:rsidR="0043383C" w:rsidRDefault="0043383C" w:rsidP="0043383C">
      <w:pPr>
        <w:tabs>
          <w:tab w:val="left" w:pos="450"/>
          <w:tab w:val="left" w:pos="810"/>
        </w:tabs>
        <w:jc w:val="both"/>
        <w:rPr>
          <w:rFonts w:ascii="Arial" w:hAnsi="Arial"/>
          <w:sz w:val="16"/>
        </w:rPr>
      </w:pPr>
    </w:p>
    <w:p w:rsidR="0043383C" w:rsidRDefault="0043383C" w:rsidP="00236CAC">
      <w:pPr>
        <w:numPr>
          <w:ilvl w:val="0"/>
          <w:numId w:val="14"/>
        </w:numPr>
        <w:tabs>
          <w:tab w:val="left" w:pos="450"/>
          <w:tab w:val="left" w:pos="810"/>
        </w:tabs>
        <w:jc w:val="both"/>
        <w:rPr>
          <w:rFonts w:ascii="Arial" w:hAnsi="Arial"/>
          <w:sz w:val="16"/>
        </w:rPr>
      </w:pPr>
      <w:proofErr w:type="gramStart"/>
      <w:r>
        <w:rPr>
          <w:rFonts w:ascii="Arial" w:hAnsi="Arial"/>
          <w:sz w:val="16"/>
        </w:rPr>
        <w:t xml:space="preserve">This agreement may not be assigned by </w:t>
      </w:r>
      <w:r w:rsidR="00DA1048">
        <w:rPr>
          <w:rFonts w:ascii="Arial" w:hAnsi="Arial"/>
          <w:sz w:val="16"/>
        </w:rPr>
        <w:t>L</w:t>
      </w:r>
      <w:r w:rsidR="00236CAC">
        <w:rPr>
          <w:rFonts w:ascii="Arial" w:hAnsi="Arial"/>
          <w:sz w:val="16"/>
        </w:rPr>
        <w:t>essee in</w:t>
      </w:r>
      <w:proofErr w:type="gramEnd"/>
      <w:r w:rsidR="00236CAC">
        <w:rPr>
          <w:rFonts w:ascii="Arial" w:hAnsi="Arial"/>
          <w:sz w:val="16"/>
        </w:rPr>
        <w:t xml:space="preserve"> whole or in part. </w:t>
      </w:r>
      <w:r>
        <w:rPr>
          <w:rFonts w:ascii="Arial" w:hAnsi="Arial"/>
          <w:sz w:val="16"/>
        </w:rPr>
        <w:t>Lessee further agrees and understands that it may not sublet any portion of the Premises, without the written consent of the Lessor.</w:t>
      </w:r>
    </w:p>
    <w:p w:rsidR="0043383C" w:rsidRDefault="0043383C" w:rsidP="0043383C">
      <w:pPr>
        <w:tabs>
          <w:tab w:val="left" w:pos="450"/>
          <w:tab w:val="left" w:pos="810"/>
        </w:tabs>
        <w:jc w:val="both"/>
        <w:rPr>
          <w:rFonts w:ascii="Arial" w:hAnsi="Arial"/>
          <w:sz w:val="16"/>
        </w:rPr>
      </w:pPr>
    </w:p>
    <w:p w:rsidR="0043383C" w:rsidRDefault="0043383C" w:rsidP="00D0187C">
      <w:pPr>
        <w:numPr>
          <w:ilvl w:val="0"/>
          <w:numId w:val="14"/>
        </w:numPr>
        <w:tabs>
          <w:tab w:val="left" w:pos="450"/>
          <w:tab w:val="left" w:pos="810"/>
        </w:tabs>
        <w:jc w:val="both"/>
        <w:rPr>
          <w:rFonts w:ascii="Arial" w:hAnsi="Arial"/>
          <w:sz w:val="16"/>
        </w:rPr>
      </w:pPr>
      <w:r>
        <w:rPr>
          <w:rFonts w:ascii="Arial" w:hAnsi="Arial"/>
          <w:sz w:val="16"/>
        </w:rPr>
        <w:t>Lessee accepts the building, its fixtures and equipment, in their present condition and state of repair.  All repairs and replacement required to return the building and its furnishings, fixtures and equipment to their present condition will be at the expense of Lessee upon demand by Lessor.</w:t>
      </w:r>
    </w:p>
    <w:p w:rsidR="0043383C" w:rsidRDefault="0043383C" w:rsidP="0043383C">
      <w:pPr>
        <w:tabs>
          <w:tab w:val="left" w:pos="450"/>
          <w:tab w:val="left" w:pos="810"/>
        </w:tabs>
        <w:jc w:val="both"/>
        <w:rPr>
          <w:rFonts w:ascii="Arial" w:hAnsi="Arial"/>
          <w:sz w:val="16"/>
        </w:rPr>
      </w:pPr>
    </w:p>
    <w:p w:rsidR="0043383C" w:rsidRDefault="0043383C" w:rsidP="00D0187C">
      <w:pPr>
        <w:numPr>
          <w:ilvl w:val="0"/>
          <w:numId w:val="14"/>
        </w:numPr>
        <w:tabs>
          <w:tab w:val="left" w:pos="450"/>
          <w:tab w:val="left" w:pos="810"/>
        </w:tabs>
        <w:jc w:val="both"/>
        <w:rPr>
          <w:rFonts w:ascii="Arial" w:hAnsi="Arial"/>
          <w:sz w:val="16"/>
        </w:rPr>
      </w:pPr>
      <w:r>
        <w:rPr>
          <w:rFonts w:ascii="Arial" w:hAnsi="Arial"/>
          <w:sz w:val="16"/>
        </w:rPr>
        <w:t xml:space="preserve">Lessor reserves all rights and privileges for outgoing television and radio broadcasts originating from the </w:t>
      </w:r>
      <w:r w:rsidR="007F79D4">
        <w:rPr>
          <w:rFonts w:ascii="Arial" w:hAnsi="Arial"/>
          <w:sz w:val="16"/>
        </w:rPr>
        <w:t>Kendall</w:t>
      </w:r>
      <w:r>
        <w:rPr>
          <w:rFonts w:ascii="Arial" w:hAnsi="Arial"/>
          <w:sz w:val="16"/>
        </w:rPr>
        <w:t xml:space="preserve"> County </w:t>
      </w:r>
      <w:r w:rsidR="005D4711">
        <w:rPr>
          <w:rFonts w:ascii="Arial" w:hAnsi="Arial"/>
          <w:sz w:val="16"/>
        </w:rPr>
        <w:t>Ring Mountain Event Center</w:t>
      </w:r>
      <w:r>
        <w:rPr>
          <w:rFonts w:ascii="Arial" w:hAnsi="Arial"/>
          <w:sz w:val="16"/>
        </w:rPr>
        <w:t xml:space="preserve"> during the term of this agreement</w:t>
      </w:r>
      <w:r w:rsidR="005D4711">
        <w:rPr>
          <w:rFonts w:ascii="Arial" w:hAnsi="Arial"/>
          <w:sz w:val="16"/>
        </w:rPr>
        <w:t>, s</w:t>
      </w:r>
      <w:r>
        <w:rPr>
          <w:rFonts w:ascii="Arial" w:hAnsi="Arial"/>
          <w:sz w:val="16"/>
        </w:rPr>
        <w:t>hould Lessor grant to Lessee such pr</w:t>
      </w:r>
      <w:r w:rsidR="00236CAC">
        <w:rPr>
          <w:rFonts w:ascii="Arial" w:hAnsi="Arial"/>
          <w:sz w:val="16"/>
        </w:rPr>
        <w:t xml:space="preserve">ivilege. </w:t>
      </w:r>
      <w:r>
        <w:rPr>
          <w:rFonts w:ascii="Arial" w:hAnsi="Arial"/>
          <w:sz w:val="16"/>
        </w:rPr>
        <w:t xml:space="preserve">Lessor has the right to require advance payment of any estimated related cost to Lessor and </w:t>
      </w:r>
      <w:proofErr w:type="gramStart"/>
      <w:r>
        <w:rPr>
          <w:rFonts w:ascii="Arial" w:hAnsi="Arial"/>
          <w:sz w:val="16"/>
        </w:rPr>
        <w:t>may also</w:t>
      </w:r>
      <w:proofErr w:type="gramEnd"/>
      <w:r>
        <w:rPr>
          <w:rFonts w:ascii="Arial" w:hAnsi="Arial"/>
          <w:sz w:val="16"/>
        </w:rPr>
        <w:t xml:space="preserve"> require payment for said privil</w:t>
      </w:r>
      <w:r w:rsidR="00236CAC">
        <w:rPr>
          <w:rFonts w:ascii="Arial" w:hAnsi="Arial"/>
          <w:sz w:val="16"/>
        </w:rPr>
        <w:t xml:space="preserve">ege in addition to rental fee. </w:t>
      </w:r>
      <w:r>
        <w:rPr>
          <w:rFonts w:ascii="Arial" w:hAnsi="Arial"/>
          <w:sz w:val="16"/>
        </w:rPr>
        <w:t xml:space="preserve">The grant of such privilege must be in writing, and obtained from the </w:t>
      </w:r>
      <w:r w:rsidR="002F7DDB">
        <w:rPr>
          <w:rFonts w:ascii="Arial" w:hAnsi="Arial"/>
          <w:sz w:val="16"/>
        </w:rPr>
        <w:t>Kendall County staff</w:t>
      </w:r>
      <w:r>
        <w:rPr>
          <w:rFonts w:ascii="Arial" w:hAnsi="Arial"/>
          <w:sz w:val="16"/>
        </w:rPr>
        <w:t xml:space="preserve"> in advance of the broadcast date.</w:t>
      </w:r>
    </w:p>
    <w:p w:rsidR="0043383C" w:rsidRDefault="0043383C" w:rsidP="0043383C">
      <w:pPr>
        <w:tabs>
          <w:tab w:val="left" w:pos="450"/>
          <w:tab w:val="left" w:pos="810"/>
        </w:tabs>
        <w:jc w:val="both"/>
        <w:rPr>
          <w:rFonts w:ascii="Arial" w:hAnsi="Arial"/>
          <w:sz w:val="16"/>
        </w:rPr>
      </w:pPr>
    </w:p>
    <w:p w:rsidR="0043383C" w:rsidRDefault="0043383C" w:rsidP="00D0187C">
      <w:pPr>
        <w:numPr>
          <w:ilvl w:val="0"/>
          <w:numId w:val="14"/>
        </w:numPr>
        <w:tabs>
          <w:tab w:val="left" w:pos="450"/>
          <w:tab w:val="left" w:pos="810"/>
        </w:tabs>
        <w:jc w:val="both"/>
        <w:rPr>
          <w:rFonts w:ascii="Arial" w:hAnsi="Arial"/>
          <w:sz w:val="16"/>
        </w:rPr>
      </w:pPr>
      <w:r>
        <w:rPr>
          <w:rFonts w:ascii="Arial" w:hAnsi="Arial"/>
          <w:sz w:val="16"/>
        </w:rPr>
        <w:t xml:space="preserve">Lessee shall not install any wire, electrical appliances, plumbing fixtures or pipes without first securing the written consent of the </w:t>
      </w:r>
      <w:r w:rsidR="009158C9">
        <w:rPr>
          <w:rFonts w:ascii="Arial" w:hAnsi="Arial"/>
          <w:sz w:val="16"/>
        </w:rPr>
        <w:t>Kendall County staff</w:t>
      </w:r>
      <w:r>
        <w:rPr>
          <w:rFonts w:ascii="Arial" w:hAnsi="Arial"/>
          <w:sz w:val="16"/>
        </w:rPr>
        <w:t>.</w:t>
      </w:r>
    </w:p>
    <w:p w:rsidR="0043383C" w:rsidRDefault="0043383C" w:rsidP="0043383C">
      <w:pPr>
        <w:tabs>
          <w:tab w:val="left" w:pos="450"/>
          <w:tab w:val="left" w:pos="810"/>
        </w:tabs>
        <w:jc w:val="both"/>
        <w:rPr>
          <w:rFonts w:ascii="Arial" w:hAnsi="Arial"/>
          <w:sz w:val="16"/>
        </w:rPr>
      </w:pPr>
    </w:p>
    <w:p w:rsidR="0043383C" w:rsidRDefault="0043383C" w:rsidP="00D0187C">
      <w:pPr>
        <w:numPr>
          <w:ilvl w:val="0"/>
          <w:numId w:val="14"/>
        </w:numPr>
        <w:tabs>
          <w:tab w:val="left" w:pos="450"/>
          <w:tab w:val="left" w:pos="810"/>
        </w:tabs>
        <w:jc w:val="both"/>
        <w:rPr>
          <w:rFonts w:ascii="Arial" w:hAnsi="Arial"/>
          <w:sz w:val="16"/>
        </w:rPr>
      </w:pPr>
      <w:r>
        <w:rPr>
          <w:rFonts w:ascii="Arial" w:hAnsi="Arial"/>
          <w:sz w:val="16"/>
        </w:rPr>
        <w:t xml:space="preserve">Lessee agrees to pay reasonable attorney fees in the event the Lessor must collect from Lessee any amount due hereunder by judicial proceedings. </w:t>
      </w:r>
    </w:p>
    <w:p w:rsidR="0043383C" w:rsidRDefault="0043383C" w:rsidP="0043383C">
      <w:pPr>
        <w:tabs>
          <w:tab w:val="left" w:pos="450"/>
          <w:tab w:val="left" w:pos="810"/>
        </w:tabs>
        <w:ind w:left="450"/>
        <w:jc w:val="both"/>
        <w:rPr>
          <w:rFonts w:ascii="Arial" w:hAnsi="Arial"/>
          <w:sz w:val="16"/>
        </w:rPr>
      </w:pPr>
    </w:p>
    <w:p w:rsidR="0043383C" w:rsidRDefault="0043383C" w:rsidP="0043383C">
      <w:pPr>
        <w:tabs>
          <w:tab w:val="left" w:pos="450"/>
          <w:tab w:val="left" w:pos="810"/>
        </w:tabs>
        <w:ind w:left="810" w:hanging="360"/>
        <w:jc w:val="both"/>
        <w:rPr>
          <w:rFonts w:ascii="Arial" w:hAnsi="Arial"/>
          <w:sz w:val="16"/>
        </w:rPr>
      </w:pPr>
      <w:r>
        <w:rPr>
          <w:rFonts w:ascii="Arial" w:hAnsi="Arial"/>
          <w:sz w:val="16"/>
        </w:rPr>
        <w:t>2</w:t>
      </w:r>
      <w:r w:rsidR="00236CAC">
        <w:rPr>
          <w:rFonts w:ascii="Arial" w:hAnsi="Arial"/>
          <w:sz w:val="16"/>
        </w:rPr>
        <w:t>2</w:t>
      </w:r>
      <w:r>
        <w:rPr>
          <w:rFonts w:ascii="Arial" w:hAnsi="Arial"/>
          <w:sz w:val="16"/>
        </w:rPr>
        <w:t>.</w:t>
      </w:r>
      <w:r>
        <w:rPr>
          <w:rFonts w:ascii="Arial" w:hAnsi="Arial"/>
          <w:sz w:val="16"/>
        </w:rPr>
        <w:tab/>
        <w:t xml:space="preserve">Lessee shall not admit to the Premises a number </w:t>
      </w:r>
      <w:r w:rsidR="000A4409">
        <w:rPr>
          <w:rFonts w:ascii="Arial" w:hAnsi="Arial"/>
          <w:sz w:val="16"/>
        </w:rPr>
        <w:t>greater than</w:t>
      </w:r>
      <w:r>
        <w:rPr>
          <w:rFonts w:ascii="Arial" w:hAnsi="Arial"/>
          <w:sz w:val="16"/>
        </w:rPr>
        <w:t xml:space="preserve"> </w:t>
      </w:r>
      <w:r w:rsidR="002F7DDB">
        <w:rPr>
          <w:rFonts w:ascii="Arial" w:hAnsi="Arial"/>
          <w:sz w:val="16"/>
        </w:rPr>
        <w:t xml:space="preserve">the </w:t>
      </w:r>
      <w:r w:rsidR="000A4409">
        <w:rPr>
          <w:rFonts w:ascii="Arial" w:hAnsi="Arial"/>
          <w:sz w:val="16"/>
        </w:rPr>
        <w:t xml:space="preserve">seating capacity of 150 </w:t>
      </w:r>
      <w:r>
        <w:rPr>
          <w:rFonts w:ascii="Arial" w:hAnsi="Arial"/>
          <w:sz w:val="16"/>
        </w:rPr>
        <w:t>persons</w:t>
      </w:r>
      <w:r w:rsidR="006A714C">
        <w:rPr>
          <w:rFonts w:ascii="Arial" w:hAnsi="Arial"/>
          <w:sz w:val="16"/>
        </w:rPr>
        <w:t>.</w:t>
      </w:r>
      <w:r w:rsidR="00274335">
        <w:rPr>
          <w:rFonts w:ascii="Arial" w:hAnsi="Arial"/>
          <w:sz w:val="16"/>
        </w:rPr>
        <w:t xml:space="preserve"> </w:t>
      </w:r>
    </w:p>
    <w:p w:rsidR="0043383C" w:rsidRDefault="0043383C" w:rsidP="0043383C">
      <w:pPr>
        <w:tabs>
          <w:tab w:val="left" w:pos="450"/>
          <w:tab w:val="left" w:pos="810"/>
        </w:tabs>
        <w:jc w:val="both"/>
        <w:rPr>
          <w:rFonts w:ascii="Arial" w:hAnsi="Arial"/>
          <w:sz w:val="16"/>
        </w:rPr>
      </w:pPr>
    </w:p>
    <w:p w:rsidR="00FB6978" w:rsidRPr="003902FF" w:rsidRDefault="0043383C" w:rsidP="00236CAC">
      <w:pPr>
        <w:numPr>
          <w:ilvl w:val="0"/>
          <w:numId w:val="16"/>
        </w:numPr>
        <w:tabs>
          <w:tab w:val="left" w:pos="450"/>
          <w:tab w:val="left" w:pos="810"/>
        </w:tabs>
        <w:jc w:val="both"/>
        <w:rPr>
          <w:rFonts w:ascii="Arial" w:hAnsi="Arial"/>
          <w:sz w:val="16"/>
        </w:rPr>
      </w:pPr>
      <w:r>
        <w:rPr>
          <w:rFonts w:ascii="Arial" w:hAnsi="Arial"/>
          <w:sz w:val="16"/>
        </w:rPr>
        <w:t>Alcohol served or consumed on the Premises m</w:t>
      </w:r>
      <w:r w:rsidR="00917627">
        <w:rPr>
          <w:rFonts w:ascii="Arial" w:hAnsi="Arial"/>
          <w:sz w:val="16"/>
        </w:rPr>
        <w:t>ust c</w:t>
      </w:r>
      <w:r w:rsidR="00B4162C">
        <w:rPr>
          <w:rFonts w:ascii="Arial" w:hAnsi="Arial"/>
          <w:sz w:val="16"/>
        </w:rPr>
        <w:t>omply</w:t>
      </w:r>
      <w:r w:rsidR="003902FF">
        <w:rPr>
          <w:rFonts w:ascii="Arial" w:hAnsi="Arial"/>
          <w:sz w:val="16"/>
        </w:rPr>
        <w:t xml:space="preserve"> with</w:t>
      </w:r>
      <w:r w:rsidR="00B4162C">
        <w:rPr>
          <w:rFonts w:ascii="Arial" w:hAnsi="Arial"/>
          <w:sz w:val="16"/>
        </w:rPr>
        <w:t xml:space="preserve"> </w:t>
      </w:r>
      <w:r w:rsidR="003902FF">
        <w:rPr>
          <w:rFonts w:ascii="Arial" w:hAnsi="Arial"/>
          <w:sz w:val="16"/>
        </w:rPr>
        <w:t xml:space="preserve">the regulations of the </w:t>
      </w:r>
      <w:r w:rsidRPr="003902FF">
        <w:rPr>
          <w:rFonts w:ascii="Arial" w:hAnsi="Arial"/>
          <w:sz w:val="16"/>
        </w:rPr>
        <w:t>Texas Alcoholic Beverage Commission</w:t>
      </w:r>
      <w:r w:rsidR="003902FF">
        <w:rPr>
          <w:rFonts w:ascii="Arial" w:hAnsi="Arial"/>
          <w:sz w:val="16"/>
        </w:rPr>
        <w:t xml:space="preserve">. </w:t>
      </w:r>
      <w:r w:rsidRPr="003902FF">
        <w:rPr>
          <w:rFonts w:ascii="Arial" w:hAnsi="Arial"/>
          <w:sz w:val="16"/>
        </w:rPr>
        <w:t xml:space="preserve">Lessee is responsible for </w:t>
      </w:r>
      <w:r w:rsidR="005D4711" w:rsidRPr="003902FF">
        <w:rPr>
          <w:rFonts w:ascii="Arial" w:hAnsi="Arial"/>
          <w:sz w:val="16"/>
        </w:rPr>
        <w:t xml:space="preserve">providing proof of a licensed </w:t>
      </w:r>
      <w:r w:rsidRPr="003902FF">
        <w:rPr>
          <w:rFonts w:ascii="Arial" w:hAnsi="Arial"/>
          <w:sz w:val="16"/>
        </w:rPr>
        <w:t>TABC</w:t>
      </w:r>
      <w:r w:rsidR="005D4711" w:rsidRPr="003902FF">
        <w:rPr>
          <w:rFonts w:ascii="Arial" w:hAnsi="Arial"/>
          <w:sz w:val="16"/>
        </w:rPr>
        <w:t xml:space="preserve"> bartender</w:t>
      </w:r>
      <w:r w:rsidRPr="003902FF">
        <w:rPr>
          <w:rFonts w:ascii="Arial" w:hAnsi="Arial"/>
          <w:sz w:val="16"/>
        </w:rPr>
        <w:t xml:space="preserve"> </w:t>
      </w:r>
      <w:r w:rsidR="005D4711" w:rsidRPr="003902FF">
        <w:rPr>
          <w:rFonts w:ascii="Arial" w:hAnsi="Arial"/>
          <w:sz w:val="16"/>
        </w:rPr>
        <w:t xml:space="preserve">if alcohol </w:t>
      </w:r>
      <w:proofErr w:type="gramStart"/>
      <w:r w:rsidR="000963D5">
        <w:rPr>
          <w:rFonts w:ascii="Arial" w:hAnsi="Arial"/>
          <w:sz w:val="16"/>
        </w:rPr>
        <w:t>is served</w:t>
      </w:r>
      <w:proofErr w:type="gramEnd"/>
      <w:r w:rsidR="000963D5">
        <w:rPr>
          <w:rFonts w:ascii="Arial" w:hAnsi="Arial"/>
          <w:sz w:val="16"/>
        </w:rPr>
        <w:t>.</w:t>
      </w:r>
      <w:r w:rsidR="0068376B" w:rsidRPr="003902FF">
        <w:rPr>
          <w:rFonts w:ascii="Arial" w:hAnsi="Arial"/>
          <w:sz w:val="16"/>
        </w:rPr>
        <w:t xml:space="preserve">  </w:t>
      </w:r>
      <w:r w:rsidR="00FB6978" w:rsidRPr="003902FF">
        <w:rPr>
          <w:rFonts w:ascii="Arial" w:hAnsi="Arial"/>
          <w:sz w:val="16"/>
          <w:szCs w:val="16"/>
        </w:rPr>
        <w:t xml:space="preserve">Alcohol </w:t>
      </w:r>
      <w:proofErr w:type="gramStart"/>
      <w:r w:rsidR="00F174D9" w:rsidRPr="003902FF">
        <w:rPr>
          <w:rFonts w:ascii="Arial" w:hAnsi="Arial"/>
          <w:sz w:val="16"/>
          <w:szCs w:val="16"/>
        </w:rPr>
        <w:t>cannot</w:t>
      </w:r>
      <w:r w:rsidR="00FB6978" w:rsidRPr="003902FF">
        <w:rPr>
          <w:rFonts w:ascii="Arial" w:hAnsi="Arial"/>
          <w:sz w:val="16"/>
          <w:szCs w:val="16"/>
        </w:rPr>
        <w:t xml:space="preserve"> be served</w:t>
      </w:r>
      <w:proofErr w:type="gramEnd"/>
      <w:r w:rsidR="00FB6978" w:rsidRPr="003902FF">
        <w:rPr>
          <w:rFonts w:ascii="Arial" w:hAnsi="Arial"/>
          <w:sz w:val="16"/>
          <w:szCs w:val="16"/>
        </w:rPr>
        <w:t xml:space="preserve"> until officers arrived and will be cut off 30 minutes prior to the end o</w:t>
      </w:r>
      <w:r w:rsidR="00C77603" w:rsidRPr="003902FF">
        <w:rPr>
          <w:rFonts w:ascii="Arial" w:hAnsi="Arial"/>
          <w:sz w:val="16"/>
          <w:szCs w:val="16"/>
        </w:rPr>
        <w:t>f the event</w:t>
      </w:r>
      <w:r w:rsidR="00FB6978" w:rsidRPr="003902FF">
        <w:rPr>
          <w:rFonts w:ascii="Arial" w:hAnsi="Arial"/>
          <w:sz w:val="16"/>
          <w:szCs w:val="16"/>
        </w:rPr>
        <w:t>.</w:t>
      </w:r>
    </w:p>
    <w:p w:rsidR="0043383C" w:rsidRDefault="0043383C" w:rsidP="0043383C">
      <w:pPr>
        <w:tabs>
          <w:tab w:val="left" w:pos="450"/>
          <w:tab w:val="left" w:pos="810"/>
        </w:tabs>
        <w:jc w:val="both"/>
        <w:rPr>
          <w:rFonts w:ascii="Arial" w:hAnsi="Arial"/>
          <w:sz w:val="16"/>
        </w:rPr>
      </w:pPr>
    </w:p>
    <w:p w:rsidR="0043383C" w:rsidRDefault="0043383C" w:rsidP="0043383C">
      <w:pPr>
        <w:tabs>
          <w:tab w:val="left" w:pos="450"/>
          <w:tab w:val="left" w:pos="810"/>
        </w:tabs>
        <w:ind w:left="450"/>
        <w:jc w:val="both"/>
        <w:rPr>
          <w:rFonts w:ascii="Arial" w:hAnsi="Arial"/>
          <w:sz w:val="16"/>
        </w:rPr>
      </w:pPr>
      <w:r>
        <w:rPr>
          <w:rFonts w:ascii="Arial" w:hAnsi="Arial"/>
          <w:sz w:val="16"/>
        </w:rPr>
        <w:t>2</w:t>
      </w:r>
      <w:r w:rsidR="00236CAC">
        <w:rPr>
          <w:rFonts w:ascii="Arial" w:hAnsi="Arial"/>
          <w:sz w:val="16"/>
        </w:rPr>
        <w:t>4</w:t>
      </w:r>
      <w:r>
        <w:rPr>
          <w:rFonts w:ascii="Arial" w:hAnsi="Arial"/>
          <w:sz w:val="16"/>
        </w:rPr>
        <w:t>.</w:t>
      </w:r>
      <w:r>
        <w:rPr>
          <w:rFonts w:ascii="Arial" w:hAnsi="Arial"/>
          <w:sz w:val="16"/>
        </w:rPr>
        <w:tab/>
        <w:t>Lessee accepts full responsibility for the actions of all individuals or groups invited, hired, or participating in the event.</w:t>
      </w:r>
    </w:p>
    <w:p w:rsidR="0043383C" w:rsidRDefault="0043383C" w:rsidP="0043383C">
      <w:pPr>
        <w:tabs>
          <w:tab w:val="left" w:pos="450"/>
          <w:tab w:val="left" w:pos="810"/>
        </w:tabs>
        <w:ind w:left="450"/>
        <w:jc w:val="both"/>
        <w:rPr>
          <w:rFonts w:ascii="Arial" w:hAnsi="Arial"/>
          <w:sz w:val="16"/>
        </w:rPr>
      </w:pPr>
    </w:p>
    <w:p w:rsidR="009F54E0" w:rsidRDefault="0043383C" w:rsidP="0043383C">
      <w:pPr>
        <w:tabs>
          <w:tab w:val="left" w:pos="450"/>
          <w:tab w:val="left" w:pos="810"/>
        </w:tabs>
        <w:ind w:left="450"/>
        <w:jc w:val="both"/>
        <w:rPr>
          <w:rFonts w:ascii="Arial" w:hAnsi="Arial"/>
          <w:sz w:val="16"/>
        </w:rPr>
      </w:pPr>
      <w:r>
        <w:rPr>
          <w:rFonts w:ascii="Arial" w:hAnsi="Arial"/>
          <w:sz w:val="16"/>
        </w:rPr>
        <w:t>2</w:t>
      </w:r>
      <w:r w:rsidR="00236CAC">
        <w:rPr>
          <w:rFonts w:ascii="Arial" w:hAnsi="Arial"/>
          <w:sz w:val="16"/>
        </w:rPr>
        <w:t>5</w:t>
      </w:r>
      <w:r w:rsidR="00B175D1">
        <w:rPr>
          <w:rFonts w:ascii="Arial" w:hAnsi="Arial"/>
          <w:sz w:val="16"/>
        </w:rPr>
        <w:t>.</w:t>
      </w:r>
      <w:r w:rsidR="00B175D1">
        <w:rPr>
          <w:rFonts w:ascii="Arial" w:hAnsi="Arial"/>
          <w:sz w:val="16"/>
        </w:rPr>
        <w:tab/>
      </w:r>
      <w:r>
        <w:rPr>
          <w:rFonts w:ascii="Arial" w:hAnsi="Arial"/>
          <w:sz w:val="16"/>
        </w:rPr>
        <w:t xml:space="preserve">Smoking </w:t>
      </w:r>
      <w:proofErr w:type="gramStart"/>
      <w:r>
        <w:rPr>
          <w:rFonts w:ascii="Arial" w:hAnsi="Arial"/>
          <w:sz w:val="16"/>
        </w:rPr>
        <w:t>is</w:t>
      </w:r>
      <w:r w:rsidR="00B175D1">
        <w:rPr>
          <w:rFonts w:ascii="Arial" w:hAnsi="Arial"/>
          <w:sz w:val="16"/>
        </w:rPr>
        <w:t xml:space="preserve"> permitted</w:t>
      </w:r>
      <w:proofErr w:type="gramEnd"/>
      <w:r w:rsidR="00B175D1">
        <w:rPr>
          <w:rFonts w:ascii="Arial" w:hAnsi="Arial"/>
          <w:sz w:val="16"/>
        </w:rPr>
        <w:t xml:space="preserve"> at the designated smoking area only.</w:t>
      </w:r>
    </w:p>
    <w:p w:rsidR="009F54E0" w:rsidRDefault="009F54E0" w:rsidP="0043383C">
      <w:pPr>
        <w:tabs>
          <w:tab w:val="left" w:pos="450"/>
          <w:tab w:val="left" w:pos="810"/>
        </w:tabs>
        <w:ind w:left="450"/>
        <w:jc w:val="both"/>
        <w:rPr>
          <w:rFonts w:ascii="Arial" w:hAnsi="Arial"/>
          <w:sz w:val="16"/>
        </w:rPr>
      </w:pPr>
    </w:p>
    <w:p w:rsidR="00D0187C" w:rsidRDefault="009F54E0" w:rsidP="0043383C">
      <w:pPr>
        <w:tabs>
          <w:tab w:val="left" w:pos="450"/>
          <w:tab w:val="left" w:pos="810"/>
        </w:tabs>
        <w:ind w:left="450"/>
        <w:jc w:val="both"/>
        <w:rPr>
          <w:rFonts w:ascii="Arial" w:hAnsi="Arial"/>
          <w:sz w:val="16"/>
        </w:rPr>
      </w:pPr>
      <w:r>
        <w:rPr>
          <w:rFonts w:ascii="Arial" w:hAnsi="Arial"/>
          <w:sz w:val="16"/>
        </w:rPr>
        <w:t>2</w:t>
      </w:r>
      <w:r w:rsidR="00236CAC">
        <w:rPr>
          <w:rFonts w:ascii="Arial" w:hAnsi="Arial"/>
          <w:sz w:val="16"/>
        </w:rPr>
        <w:t>6</w:t>
      </w:r>
      <w:r>
        <w:rPr>
          <w:rFonts w:ascii="Arial" w:hAnsi="Arial"/>
          <w:sz w:val="16"/>
        </w:rPr>
        <w:t xml:space="preserve">.   Lessee shall be responsible for providing a shuttle service for attendees due to the lack of parking at the Ring Mountain Event Center. Only </w:t>
      </w:r>
      <w:r w:rsidR="00274335">
        <w:rPr>
          <w:rFonts w:ascii="Arial" w:hAnsi="Arial"/>
          <w:sz w:val="16"/>
        </w:rPr>
        <w:t>ten</w:t>
      </w:r>
      <w:r>
        <w:rPr>
          <w:rFonts w:ascii="Arial" w:hAnsi="Arial"/>
          <w:sz w:val="16"/>
        </w:rPr>
        <w:t xml:space="preserve"> (</w:t>
      </w:r>
      <w:r w:rsidR="00274335">
        <w:rPr>
          <w:rFonts w:ascii="Arial" w:hAnsi="Arial"/>
          <w:sz w:val="16"/>
        </w:rPr>
        <w:t>10</w:t>
      </w:r>
      <w:r>
        <w:rPr>
          <w:rFonts w:ascii="Arial" w:hAnsi="Arial"/>
          <w:sz w:val="16"/>
        </w:rPr>
        <w:t>)</w:t>
      </w:r>
    </w:p>
    <w:p w:rsidR="00D0187C" w:rsidRDefault="00D0187C" w:rsidP="0043383C">
      <w:pPr>
        <w:tabs>
          <w:tab w:val="left" w:pos="450"/>
          <w:tab w:val="left" w:pos="810"/>
        </w:tabs>
        <w:ind w:left="450"/>
        <w:jc w:val="both"/>
        <w:rPr>
          <w:rFonts w:ascii="Arial" w:hAnsi="Arial"/>
          <w:sz w:val="16"/>
        </w:rPr>
      </w:pPr>
      <w:r>
        <w:rPr>
          <w:rFonts w:ascii="Arial" w:hAnsi="Arial"/>
          <w:sz w:val="16"/>
        </w:rPr>
        <w:t xml:space="preserve">        </w:t>
      </w:r>
      <w:proofErr w:type="gramStart"/>
      <w:r>
        <w:rPr>
          <w:rFonts w:ascii="Arial" w:hAnsi="Arial"/>
          <w:sz w:val="16"/>
        </w:rPr>
        <w:t>vehicles</w:t>
      </w:r>
      <w:proofErr w:type="gramEnd"/>
      <w:r>
        <w:rPr>
          <w:rFonts w:ascii="Arial" w:hAnsi="Arial"/>
          <w:sz w:val="16"/>
        </w:rPr>
        <w:t xml:space="preserve"> are allowed to park at the Ring Mountain Event Center, the remaining vehicles must park at the shuttle lot which is provided by the Lessor</w:t>
      </w:r>
    </w:p>
    <w:p w:rsidR="00CB3564" w:rsidRDefault="00D0187C" w:rsidP="0043383C">
      <w:pPr>
        <w:tabs>
          <w:tab w:val="left" w:pos="450"/>
          <w:tab w:val="left" w:pos="810"/>
        </w:tabs>
        <w:ind w:left="450"/>
        <w:jc w:val="both"/>
        <w:rPr>
          <w:rFonts w:ascii="Arial" w:hAnsi="Arial"/>
          <w:sz w:val="16"/>
        </w:rPr>
      </w:pPr>
      <w:r>
        <w:rPr>
          <w:rFonts w:ascii="Arial" w:hAnsi="Arial"/>
          <w:sz w:val="16"/>
        </w:rPr>
        <w:t xml:space="preserve">        </w:t>
      </w:r>
      <w:proofErr w:type="gramStart"/>
      <w:r>
        <w:rPr>
          <w:rFonts w:ascii="Arial" w:hAnsi="Arial"/>
          <w:sz w:val="16"/>
        </w:rPr>
        <w:t>at</w:t>
      </w:r>
      <w:proofErr w:type="gramEnd"/>
      <w:r>
        <w:rPr>
          <w:rFonts w:ascii="Arial" w:hAnsi="Arial"/>
          <w:sz w:val="16"/>
        </w:rPr>
        <w:t xml:space="preserve"> no cost to the Lessee. </w:t>
      </w:r>
      <w:r w:rsidR="009F54E0">
        <w:rPr>
          <w:rFonts w:ascii="Arial" w:hAnsi="Arial"/>
          <w:sz w:val="16"/>
        </w:rPr>
        <w:t xml:space="preserve"> </w:t>
      </w:r>
      <w:r w:rsidR="00880C25">
        <w:rPr>
          <w:rFonts w:ascii="Arial" w:hAnsi="Arial"/>
          <w:sz w:val="16"/>
        </w:rPr>
        <w:t xml:space="preserve">  </w:t>
      </w:r>
      <w:r>
        <w:rPr>
          <w:rFonts w:ascii="Arial" w:hAnsi="Arial"/>
          <w:sz w:val="16"/>
        </w:rPr>
        <w:t xml:space="preserve">  </w:t>
      </w:r>
    </w:p>
    <w:p w:rsidR="00CB3564" w:rsidRDefault="00CB3564" w:rsidP="0043383C">
      <w:pPr>
        <w:tabs>
          <w:tab w:val="left" w:pos="450"/>
          <w:tab w:val="left" w:pos="810"/>
        </w:tabs>
        <w:ind w:left="450"/>
        <w:jc w:val="both"/>
        <w:rPr>
          <w:rFonts w:ascii="Arial" w:hAnsi="Arial"/>
          <w:sz w:val="16"/>
        </w:rPr>
      </w:pPr>
    </w:p>
    <w:p w:rsidR="0043383C" w:rsidRDefault="00236CAC" w:rsidP="0043383C">
      <w:pPr>
        <w:tabs>
          <w:tab w:val="left" w:pos="450"/>
          <w:tab w:val="left" w:pos="810"/>
        </w:tabs>
        <w:ind w:left="450"/>
        <w:jc w:val="both"/>
        <w:rPr>
          <w:rFonts w:ascii="Arial" w:hAnsi="Arial"/>
          <w:sz w:val="16"/>
        </w:rPr>
      </w:pPr>
      <w:r>
        <w:rPr>
          <w:rFonts w:ascii="Arial" w:hAnsi="Arial"/>
          <w:sz w:val="16"/>
        </w:rPr>
        <w:t>27</w:t>
      </w:r>
      <w:r w:rsidR="00CB3564">
        <w:rPr>
          <w:rFonts w:ascii="Arial" w:hAnsi="Arial"/>
          <w:sz w:val="16"/>
        </w:rPr>
        <w:t xml:space="preserve">.   Final Appointment: The </w:t>
      </w:r>
      <w:r w:rsidR="00DA1048">
        <w:rPr>
          <w:rFonts w:ascii="Arial" w:hAnsi="Arial"/>
          <w:sz w:val="16"/>
        </w:rPr>
        <w:t>L</w:t>
      </w:r>
      <w:r w:rsidR="00CB3564">
        <w:rPr>
          <w:rFonts w:ascii="Arial" w:hAnsi="Arial"/>
          <w:sz w:val="16"/>
        </w:rPr>
        <w:t xml:space="preserve">essor must schedule a final appointment with the </w:t>
      </w:r>
      <w:r w:rsidR="00DA1048">
        <w:rPr>
          <w:rFonts w:ascii="Arial" w:hAnsi="Arial"/>
          <w:sz w:val="16"/>
        </w:rPr>
        <w:t>L</w:t>
      </w:r>
      <w:r w:rsidR="00CB3564">
        <w:rPr>
          <w:rFonts w:ascii="Arial" w:hAnsi="Arial"/>
          <w:sz w:val="16"/>
        </w:rPr>
        <w:t>essee no later than</w:t>
      </w:r>
      <w:r w:rsidR="00274335">
        <w:rPr>
          <w:rFonts w:ascii="Arial" w:hAnsi="Arial"/>
          <w:sz w:val="16"/>
        </w:rPr>
        <w:t xml:space="preserve"> thirty (3</w:t>
      </w:r>
      <w:r w:rsidR="00CB3564">
        <w:rPr>
          <w:rFonts w:ascii="Arial" w:hAnsi="Arial"/>
          <w:sz w:val="16"/>
        </w:rPr>
        <w:t>0) days before the event</w:t>
      </w:r>
      <w:r w:rsidR="00D0187C">
        <w:rPr>
          <w:rFonts w:ascii="Arial" w:hAnsi="Arial"/>
          <w:sz w:val="16"/>
        </w:rPr>
        <w:t xml:space="preserve"> to determine the </w:t>
      </w:r>
    </w:p>
    <w:p w:rsidR="00D0187C" w:rsidRDefault="002F7DDB" w:rsidP="0043383C">
      <w:pPr>
        <w:tabs>
          <w:tab w:val="left" w:pos="450"/>
          <w:tab w:val="left" w:pos="810"/>
        </w:tabs>
        <w:ind w:left="450"/>
        <w:jc w:val="both"/>
        <w:rPr>
          <w:rFonts w:ascii="Arial" w:hAnsi="Arial"/>
          <w:sz w:val="16"/>
        </w:rPr>
      </w:pPr>
      <w:r>
        <w:rPr>
          <w:rFonts w:ascii="Arial" w:hAnsi="Arial"/>
          <w:sz w:val="16"/>
        </w:rPr>
        <w:t xml:space="preserve">        </w:t>
      </w:r>
      <w:proofErr w:type="gramStart"/>
      <w:r>
        <w:rPr>
          <w:rFonts w:ascii="Arial" w:hAnsi="Arial"/>
          <w:sz w:val="16"/>
        </w:rPr>
        <w:t>final</w:t>
      </w:r>
      <w:proofErr w:type="gramEnd"/>
      <w:r>
        <w:rPr>
          <w:rFonts w:ascii="Arial" w:hAnsi="Arial"/>
          <w:sz w:val="16"/>
        </w:rPr>
        <w:t xml:space="preserve"> l</w:t>
      </w:r>
      <w:r w:rsidR="00D0187C">
        <w:rPr>
          <w:rFonts w:ascii="Arial" w:hAnsi="Arial"/>
          <w:sz w:val="16"/>
        </w:rPr>
        <w:t>ayout</w:t>
      </w:r>
      <w:r>
        <w:rPr>
          <w:rFonts w:ascii="Arial" w:hAnsi="Arial"/>
          <w:sz w:val="16"/>
        </w:rPr>
        <w:t xml:space="preserve"> </w:t>
      </w:r>
      <w:r w:rsidR="00D0187C">
        <w:rPr>
          <w:rFonts w:ascii="Arial" w:hAnsi="Arial"/>
          <w:sz w:val="16"/>
        </w:rPr>
        <w:t>of the event.</w:t>
      </w:r>
    </w:p>
    <w:p w:rsidR="00D0187C" w:rsidRDefault="00D0187C" w:rsidP="0043383C">
      <w:pPr>
        <w:tabs>
          <w:tab w:val="left" w:pos="450"/>
          <w:tab w:val="left" w:pos="810"/>
        </w:tabs>
        <w:ind w:left="450"/>
        <w:jc w:val="both"/>
        <w:rPr>
          <w:rFonts w:ascii="Arial" w:hAnsi="Arial"/>
          <w:sz w:val="16"/>
        </w:rPr>
      </w:pPr>
    </w:p>
    <w:p w:rsidR="00D0187C" w:rsidRDefault="00236CAC" w:rsidP="00D0187C">
      <w:pPr>
        <w:pStyle w:val="ListParagraph"/>
        <w:spacing w:after="80"/>
        <w:ind w:left="0"/>
        <w:contextualSpacing/>
        <w:jc w:val="both"/>
        <w:rPr>
          <w:rFonts w:ascii="Arial" w:hAnsi="Arial" w:cs="Arial"/>
          <w:sz w:val="16"/>
          <w:szCs w:val="16"/>
        </w:rPr>
      </w:pPr>
      <w:r>
        <w:rPr>
          <w:rFonts w:ascii="Arial" w:hAnsi="Arial"/>
          <w:sz w:val="16"/>
        </w:rPr>
        <w:t xml:space="preserve">          28</w:t>
      </w:r>
      <w:r w:rsidR="00D0187C">
        <w:rPr>
          <w:rFonts w:ascii="Arial" w:hAnsi="Arial"/>
          <w:sz w:val="16"/>
        </w:rPr>
        <w:t xml:space="preserve">.    </w:t>
      </w:r>
      <w:r w:rsidR="00D0187C">
        <w:rPr>
          <w:rFonts w:ascii="Arial" w:hAnsi="Arial" w:cs="Arial"/>
          <w:sz w:val="16"/>
          <w:szCs w:val="16"/>
        </w:rPr>
        <w:t xml:space="preserve">Lessor </w:t>
      </w:r>
      <w:r w:rsidR="00D0187C" w:rsidRPr="00D0187C">
        <w:rPr>
          <w:rFonts w:ascii="Arial" w:hAnsi="Arial" w:cs="Arial"/>
          <w:sz w:val="16"/>
          <w:szCs w:val="16"/>
        </w:rPr>
        <w:t xml:space="preserve">reserves the right to cancel an event due to unsafe facility condition. In such instances, full refunds will be given or the </w:t>
      </w:r>
      <w:r w:rsidR="00D0187C">
        <w:rPr>
          <w:rFonts w:ascii="Arial" w:hAnsi="Arial" w:cs="Arial"/>
          <w:sz w:val="16"/>
          <w:szCs w:val="16"/>
        </w:rPr>
        <w:t>Lessee</w:t>
      </w:r>
      <w:r w:rsidR="00D0187C" w:rsidRPr="00D0187C">
        <w:rPr>
          <w:rFonts w:ascii="Arial" w:hAnsi="Arial" w:cs="Arial"/>
          <w:sz w:val="16"/>
          <w:szCs w:val="16"/>
        </w:rPr>
        <w:t xml:space="preserve"> will have the </w:t>
      </w:r>
    </w:p>
    <w:p w:rsidR="00D0187C" w:rsidRDefault="00D0187C" w:rsidP="00D0187C">
      <w:pPr>
        <w:pStyle w:val="ListParagraph"/>
        <w:spacing w:after="80"/>
        <w:ind w:left="0"/>
        <w:contextualSpacing/>
        <w:jc w:val="both"/>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option</w:t>
      </w:r>
      <w:proofErr w:type="gramEnd"/>
      <w:r>
        <w:rPr>
          <w:rFonts w:ascii="Arial" w:hAnsi="Arial" w:cs="Arial"/>
          <w:sz w:val="16"/>
          <w:szCs w:val="16"/>
        </w:rPr>
        <w:t xml:space="preserve"> to reschedule the event.</w:t>
      </w:r>
    </w:p>
    <w:p w:rsidR="00236CAC" w:rsidRDefault="00236CAC" w:rsidP="00D0187C">
      <w:pPr>
        <w:pStyle w:val="ListParagraph"/>
        <w:spacing w:after="80"/>
        <w:ind w:left="0"/>
        <w:contextualSpacing/>
        <w:jc w:val="both"/>
        <w:rPr>
          <w:rFonts w:ascii="Arial" w:hAnsi="Arial" w:cs="Arial"/>
          <w:sz w:val="16"/>
          <w:szCs w:val="16"/>
        </w:rPr>
      </w:pPr>
    </w:p>
    <w:p w:rsidR="00236CAC" w:rsidRPr="00EA66B8" w:rsidRDefault="00236CAC" w:rsidP="00D0187C">
      <w:pPr>
        <w:pStyle w:val="ListParagraph"/>
        <w:spacing w:after="80"/>
        <w:ind w:left="0"/>
        <w:contextualSpacing/>
        <w:jc w:val="both"/>
        <w:rPr>
          <w:rFonts w:ascii="Arial" w:hAnsi="Arial" w:cs="Arial"/>
          <w:sz w:val="16"/>
          <w:szCs w:val="16"/>
        </w:rPr>
      </w:pPr>
      <w:r w:rsidRPr="00EA66B8">
        <w:rPr>
          <w:rFonts w:ascii="Arial" w:hAnsi="Arial" w:cs="Arial"/>
          <w:sz w:val="16"/>
          <w:szCs w:val="16"/>
        </w:rPr>
        <w:t xml:space="preserve">          29.    Nails, screws, glitter, confetti, and stickers </w:t>
      </w:r>
      <w:proofErr w:type="gramStart"/>
      <w:r w:rsidRPr="00EA66B8">
        <w:rPr>
          <w:rFonts w:ascii="Arial" w:hAnsi="Arial" w:cs="Arial"/>
          <w:sz w:val="16"/>
          <w:szCs w:val="16"/>
        </w:rPr>
        <w:t>are prohibited</w:t>
      </w:r>
      <w:proofErr w:type="gramEnd"/>
      <w:r w:rsidRPr="00EA66B8">
        <w:rPr>
          <w:rFonts w:ascii="Arial" w:hAnsi="Arial" w:cs="Arial"/>
          <w:sz w:val="16"/>
          <w:szCs w:val="16"/>
        </w:rPr>
        <w:t xml:space="preserve">. </w:t>
      </w:r>
    </w:p>
    <w:p w:rsidR="00BA6FF2" w:rsidRDefault="00BA6FF2" w:rsidP="007B597F">
      <w:pPr>
        <w:tabs>
          <w:tab w:val="left" w:pos="450"/>
          <w:tab w:val="left" w:pos="810"/>
        </w:tabs>
        <w:jc w:val="both"/>
        <w:rPr>
          <w:rFonts w:ascii="Arial" w:hAnsi="Arial"/>
          <w:sz w:val="16"/>
        </w:rPr>
      </w:pPr>
    </w:p>
    <w:p w:rsidR="00BA6FF2" w:rsidRDefault="00BA6FF2" w:rsidP="00BA6FF2">
      <w:pPr>
        <w:pStyle w:val="BodyTextIndent3"/>
      </w:pPr>
      <w:r>
        <w:t>IF LESSEE AGREES WITH ALL TERMS OF THIS CONTRACT, THE LESSEE WILL NEED TO SIGN THE CONTRACT AND RETURN</w:t>
      </w:r>
      <w:r w:rsidR="00DA1048">
        <w:t xml:space="preserve">, </w:t>
      </w:r>
      <w:r w:rsidR="000A41A3">
        <w:t>ALONG WITH PAYMENT</w:t>
      </w:r>
      <w:r w:rsidR="00DA1048">
        <w:t xml:space="preserve">, </w:t>
      </w:r>
      <w:r>
        <w:t xml:space="preserve">TO </w:t>
      </w:r>
      <w:r w:rsidR="007F79D4">
        <w:t>KENDALL</w:t>
      </w:r>
      <w:r>
        <w:t xml:space="preserve"> COUNTY. ONCE RECEIVED, THE CONTRACT </w:t>
      </w:r>
      <w:proofErr w:type="gramStart"/>
      <w:r>
        <w:t>WILL BE SIGNED</w:t>
      </w:r>
      <w:proofErr w:type="gramEnd"/>
      <w:r>
        <w:t xml:space="preserve"> BY THE </w:t>
      </w:r>
      <w:r w:rsidR="000A41A3">
        <w:t xml:space="preserve">PARKS </w:t>
      </w:r>
      <w:r w:rsidR="00B175D1">
        <w:t>STAFF</w:t>
      </w:r>
      <w:r>
        <w:t xml:space="preserve">. </w:t>
      </w:r>
    </w:p>
    <w:p w:rsidR="00BA6FF2" w:rsidRDefault="00BA6FF2" w:rsidP="00BA6FF2">
      <w:pPr>
        <w:tabs>
          <w:tab w:val="left" w:pos="450"/>
          <w:tab w:val="left" w:pos="810"/>
        </w:tabs>
        <w:jc w:val="both"/>
        <w:rPr>
          <w:rFonts w:ascii="Arial" w:hAnsi="Arial"/>
          <w:sz w:val="16"/>
        </w:rPr>
      </w:pPr>
      <w:r>
        <w:rPr>
          <w:rFonts w:ascii="Arial" w:hAnsi="Arial"/>
          <w:sz w:val="16"/>
        </w:rPr>
        <w:tab/>
      </w:r>
      <w:r>
        <w:rPr>
          <w:rFonts w:ascii="Arial" w:hAnsi="Arial"/>
          <w:sz w:val="16"/>
        </w:rPr>
        <w:tab/>
      </w:r>
    </w:p>
    <w:p w:rsidR="00BA6FF2" w:rsidRDefault="00BA6FF2" w:rsidP="00BA6FF2">
      <w:pPr>
        <w:tabs>
          <w:tab w:val="left" w:pos="450"/>
          <w:tab w:val="left" w:pos="810"/>
        </w:tabs>
        <w:jc w:val="both"/>
        <w:rPr>
          <w:rFonts w:ascii="Arial" w:hAnsi="Arial"/>
          <w:b/>
          <w:sz w:val="16"/>
        </w:rPr>
      </w:pPr>
      <w:r>
        <w:rPr>
          <w:rFonts w:ascii="Arial" w:hAnsi="Arial"/>
          <w:sz w:val="16"/>
        </w:rPr>
        <w:tab/>
      </w:r>
      <w:r w:rsidR="007F79D4">
        <w:rPr>
          <w:rFonts w:ascii="Arial" w:hAnsi="Arial"/>
          <w:b/>
          <w:sz w:val="16"/>
        </w:rPr>
        <w:t>KENDALL</w:t>
      </w:r>
      <w:r>
        <w:rPr>
          <w:rFonts w:ascii="Arial" w:hAnsi="Arial"/>
          <w:b/>
          <w:sz w:val="16"/>
        </w:rPr>
        <w:t xml:space="preserve"> COUNTY, </w:t>
      </w:r>
      <w:smartTag w:uri="urn:schemas-microsoft-com:office:smarttags" w:element="State">
        <w:r>
          <w:rPr>
            <w:rFonts w:ascii="Arial" w:hAnsi="Arial"/>
            <w:b/>
            <w:sz w:val="16"/>
          </w:rPr>
          <w:t>TEXAS</w:t>
        </w:r>
      </w:smartTag>
    </w:p>
    <w:p w:rsidR="00BA6FF2" w:rsidRDefault="00BA6FF2" w:rsidP="00BA6FF2">
      <w:pPr>
        <w:tabs>
          <w:tab w:val="left" w:pos="450"/>
          <w:tab w:val="left" w:pos="810"/>
        </w:tabs>
        <w:jc w:val="both"/>
        <w:rPr>
          <w:rFonts w:ascii="Arial" w:hAnsi="Arial"/>
          <w:sz w:val="16"/>
        </w:rPr>
      </w:pPr>
      <w:r>
        <w:rPr>
          <w:rFonts w:ascii="Arial" w:hAnsi="Arial"/>
          <w:sz w:val="16"/>
        </w:rPr>
        <w:tab/>
      </w:r>
      <w:r>
        <w:rPr>
          <w:rFonts w:ascii="Arial" w:hAnsi="Arial"/>
          <w:sz w:val="16"/>
        </w:rPr>
        <w:tab/>
      </w:r>
    </w:p>
    <w:p w:rsidR="00BA6FF2" w:rsidRDefault="00BA6FF2" w:rsidP="00BA6FF2">
      <w:pPr>
        <w:tabs>
          <w:tab w:val="left" w:pos="450"/>
          <w:tab w:val="left" w:pos="810"/>
        </w:tabs>
        <w:jc w:val="both"/>
        <w:rPr>
          <w:rFonts w:ascii="Arial" w:hAnsi="Arial"/>
          <w:b/>
          <w:sz w:val="16"/>
        </w:rPr>
      </w:pPr>
      <w:r>
        <w:rPr>
          <w:rFonts w:ascii="Arial" w:hAnsi="Arial"/>
          <w:sz w:val="16"/>
        </w:rPr>
        <w:tab/>
      </w:r>
      <w:r>
        <w:rPr>
          <w:rFonts w:ascii="Arial" w:hAnsi="Arial"/>
          <w:b/>
          <w:sz w:val="16"/>
        </w:rPr>
        <w:t>LESSOR</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b/>
          <w:sz w:val="16"/>
        </w:rPr>
        <w:t>LESSEE</w:t>
      </w:r>
    </w:p>
    <w:p w:rsidR="00BA6FF2" w:rsidRDefault="00BA6FF2" w:rsidP="00BA6FF2">
      <w:pPr>
        <w:tabs>
          <w:tab w:val="left" w:pos="450"/>
          <w:tab w:val="left" w:pos="810"/>
        </w:tabs>
        <w:jc w:val="both"/>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rsidR="00BA6FF2" w:rsidRDefault="00BA6FF2" w:rsidP="00BA6FF2">
      <w:pPr>
        <w:tabs>
          <w:tab w:val="left" w:pos="450"/>
          <w:tab w:val="left" w:pos="810"/>
        </w:tabs>
        <w:jc w:val="both"/>
        <w:rPr>
          <w:rFonts w:ascii="Arial" w:hAnsi="Arial"/>
          <w:sz w:val="16"/>
          <w:u w:val="single"/>
        </w:rPr>
      </w:pPr>
      <w:r>
        <w:rPr>
          <w:rFonts w:ascii="Arial" w:hAnsi="Arial"/>
          <w:sz w:val="16"/>
        </w:rPr>
        <w:tab/>
        <w:t>By:</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ab/>
      </w:r>
      <w:r>
        <w:rPr>
          <w:rFonts w:ascii="Arial" w:hAnsi="Arial"/>
          <w:sz w:val="16"/>
        </w:rPr>
        <w:tab/>
        <w:t>By:</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BA6FF2" w:rsidRDefault="00AC3F23" w:rsidP="00BA6FF2">
      <w:pPr>
        <w:tabs>
          <w:tab w:val="left" w:pos="450"/>
          <w:tab w:val="left" w:pos="810"/>
        </w:tabs>
        <w:jc w:val="both"/>
        <w:rPr>
          <w:rFonts w:ascii="Arial" w:hAnsi="Arial"/>
          <w:sz w:val="16"/>
        </w:rPr>
      </w:pPr>
      <w:r>
        <w:rPr>
          <w:rFonts w:ascii="Arial" w:hAnsi="Arial"/>
          <w:sz w:val="16"/>
        </w:rPr>
        <w:tab/>
      </w:r>
      <w:r w:rsidR="005373BB">
        <w:rPr>
          <w:rFonts w:ascii="Arial" w:hAnsi="Arial"/>
          <w:sz w:val="16"/>
        </w:rPr>
        <w:t>Kendall County Staff</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sidR="00BA6FF2">
        <w:rPr>
          <w:rFonts w:ascii="Arial" w:hAnsi="Arial"/>
          <w:sz w:val="16"/>
        </w:rPr>
        <w:t>Authorized Agent</w:t>
      </w:r>
      <w:r w:rsidR="00BA6FF2">
        <w:rPr>
          <w:rFonts w:ascii="Arial" w:hAnsi="Arial"/>
          <w:sz w:val="16"/>
        </w:rPr>
        <w:tab/>
      </w:r>
      <w:r w:rsidR="00BA6FF2">
        <w:rPr>
          <w:rFonts w:ascii="Arial" w:hAnsi="Arial"/>
          <w:sz w:val="16"/>
        </w:rPr>
        <w:tab/>
      </w:r>
    </w:p>
    <w:p w:rsidR="00BA6FF2" w:rsidRDefault="00BA6FF2" w:rsidP="00BA6FF2">
      <w:pPr>
        <w:tabs>
          <w:tab w:val="left" w:pos="450"/>
          <w:tab w:val="left" w:pos="810"/>
        </w:tabs>
        <w:jc w:val="both"/>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p w:rsidR="00BA6FF2" w:rsidRPr="007F38EA" w:rsidRDefault="007B2EAF" w:rsidP="00C23632">
      <w:pPr>
        <w:tabs>
          <w:tab w:val="left" w:pos="450"/>
          <w:tab w:val="left" w:pos="810"/>
        </w:tabs>
        <w:jc w:val="both"/>
        <w:rPr>
          <w:rFonts w:ascii="Arial" w:hAnsi="Arial"/>
          <w:sz w:val="16"/>
        </w:rPr>
      </w:pPr>
      <w:r>
        <w:rPr>
          <w:rFonts w:ascii="Arial" w:hAnsi="Arial"/>
          <w:sz w:val="16"/>
        </w:rPr>
        <w:tab/>
      </w:r>
      <w:r w:rsidR="00BA6FF2">
        <w:rPr>
          <w:rFonts w:ascii="Arial" w:hAnsi="Arial"/>
          <w:sz w:val="16"/>
          <w:u w:val="single"/>
        </w:rPr>
        <w:tab/>
      </w:r>
      <w:r w:rsidR="00BA6FF2">
        <w:rPr>
          <w:rFonts w:ascii="Arial" w:hAnsi="Arial"/>
          <w:sz w:val="16"/>
          <w:u w:val="single"/>
        </w:rPr>
        <w:tab/>
      </w:r>
      <w:r w:rsidR="00BA6FF2">
        <w:rPr>
          <w:rFonts w:ascii="Arial" w:hAnsi="Arial"/>
          <w:sz w:val="16"/>
          <w:u w:val="single"/>
        </w:rPr>
        <w:tab/>
      </w:r>
      <w:r w:rsidR="00BA6FF2">
        <w:rPr>
          <w:rFonts w:ascii="Arial" w:hAnsi="Arial"/>
          <w:sz w:val="16"/>
          <w:u w:val="single"/>
        </w:rPr>
        <w:tab/>
      </w:r>
      <w:r w:rsidR="00BA6FF2">
        <w:rPr>
          <w:rFonts w:ascii="Arial" w:hAnsi="Arial"/>
          <w:sz w:val="16"/>
          <w:u w:val="single"/>
        </w:rPr>
        <w:tab/>
      </w:r>
      <w:r w:rsidR="00BA6FF2">
        <w:rPr>
          <w:rFonts w:ascii="Arial" w:hAnsi="Arial"/>
          <w:sz w:val="16"/>
          <w:u w:val="single"/>
        </w:rPr>
        <w:tab/>
      </w:r>
      <w:r w:rsidR="00BA6FF2">
        <w:rPr>
          <w:rFonts w:ascii="Arial" w:hAnsi="Arial"/>
          <w:sz w:val="16"/>
          <w:u w:val="single"/>
        </w:rPr>
        <w:tab/>
      </w:r>
      <w:r w:rsidR="00BA6FF2">
        <w:rPr>
          <w:rFonts w:ascii="Arial" w:hAnsi="Arial"/>
          <w:sz w:val="16"/>
        </w:rPr>
        <w:tab/>
      </w:r>
      <w:r w:rsidR="00BA6FF2">
        <w:rPr>
          <w:rFonts w:ascii="Arial" w:hAnsi="Arial"/>
          <w:sz w:val="16"/>
        </w:rPr>
        <w:tab/>
      </w:r>
      <w:r w:rsidR="00BA6FF2">
        <w:rPr>
          <w:rFonts w:ascii="Arial" w:hAnsi="Arial"/>
          <w:sz w:val="16"/>
          <w:u w:val="single"/>
        </w:rPr>
        <w:tab/>
      </w:r>
      <w:r w:rsidR="00BA6FF2">
        <w:rPr>
          <w:rFonts w:ascii="Arial" w:hAnsi="Arial"/>
          <w:sz w:val="16"/>
          <w:u w:val="single"/>
        </w:rPr>
        <w:tab/>
      </w:r>
      <w:r w:rsidR="00BA6FF2">
        <w:rPr>
          <w:rFonts w:ascii="Arial" w:hAnsi="Arial"/>
          <w:sz w:val="16"/>
          <w:u w:val="single"/>
        </w:rPr>
        <w:tab/>
      </w:r>
      <w:r w:rsidR="00BA6FF2">
        <w:rPr>
          <w:rFonts w:ascii="Arial" w:hAnsi="Arial"/>
          <w:sz w:val="16"/>
          <w:u w:val="single"/>
        </w:rPr>
        <w:tab/>
      </w:r>
      <w:r w:rsidR="00BA6FF2">
        <w:rPr>
          <w:rFonts w:ascii="Arial" w:hAnsi="Arial"/>
          <w:sz w:val="16"/>
          <w:u w:val="single"/>
        </w:rPr>
        <w:tab/>
      </w:r>
      <w:r w:rsidR="005373BB">
        <w:rPr>
          <w:rFonts w:ascii="Arial" w:hAnsi="Arial"/>
          <w:sz w:val="16"/>
          <w:u w:val="single"/>
        </w:rPr>
        <w:t xml:space="preserve"> </w:t>
      </w:r>
      <w:r w:rsidR="00AE090B">
        <w:rPr>
          <w:rFonts w:ascii="Arial" w:hAnsi="Arial"/>
          <w:sz w:val="16"/>
          <w:u w:val="single"/>
        </w:rPr>
        <w:t xml:space="preserve">                 </w:t>
      </w:r>
      <w:r>
        <w:rPr>
          <w:rFonts w:ascii="Arial" w:hAnsi="Arial"/>
          <w:sz w:val="16"/>
        </w:rPr>
        <w:tab/>
      </w:r>
      <w:r w:rsidR="00AC3F23">
        <w:rPr>
          <w:rFonts w:ascii="Arial" w:hAnsi="Arial"/>
          <w:sz w:val="16"/>
        </w:rPr>
        <w:t>Date</w:t>
      </w:r>
      <w:r w:rsidR="00AC3F23">
        <w:rPr>
          <w:rFonts w:ascii="Arial" w:hAnsi="Arial"/>
          <w:sz w:val="16"/>
        </w:rPr>
        <w:tab/>
      </w:r>
      <w:r w:rsidR="00AC3F23">
        <w:rPr>
          <w:rFonts w:ascii="Arial" w:hAnsi="Arial"/>
          <w:sz w:val="16"/>
        </w:rPr>
        <w:tab/>
      </w:r>
      <w:r w:rsidR="00AC3F23">
        <w:rPr>
          <w:rFonts w:ascii="Arial" w:hAnsi="Arial"/>
          <w:sz w:val="16"/>
        </w:rPr>
        <w:tab/>
      </w:r>
      <w:r w:rsidR="00AC3F23">
        <w:rPr>
          <w:rFonts w:ascii="Arial" w:hAnsi="Arial"/>
          <w:sz w:val="16"/>
        </w:rPr>
        <w:tab/>
      </w:r>
      <w:r w:rsidR="00AC3F23">
        <w:rPr>
          <w:rFonts w:ascii="Arial" w:hAnsi="Arial"/>
          <w:sz w:val="16"/>
        </w:rPr>
        <w:tab/>
      </w:r>
      <w:r w:rsidR="00AC3F23">
        <w:rPr>
          <w:rFonts w:ascii="Arial" w:hAnsi="Arial"/>
          <w:sz w:val="16"/>
        </w:rPr>
        <w:tab/>
      </w:r>
      <w:r w:rsidR="00AC3F23">
        <w:rPr>
          <w:rFonts w:ascii="Arial" w:hAnsi="Arial"/>
          <w:sz w:val="16"/>
        </w:rPr>
        <w:tab/>
      </w:r>
      <w:r w:rsidR="00AC3F23">
        <w:rPr>
          <w:rFonts w:ascii="Arial" w:hAnsi="Arial"/>
          <w:sz w:val="16"/>
        </w:rPr>
        <w:tab/>
      </w:r>
      <w:r>
        <w:rPr>
          <w:rFonts w:ascii="Arial" w:hAnsi="Arial"/>
          <w:sz w:val="16"/>
        </w:rPr>
        <w:tab/>
      </w:r>
      <w:proofErr w:type="spellStart"/>
      <w:r w:rsidR="00BA6FF2">
        <w:rPr>
          <w:rFonts w:ascii="Arial" w:hAnsi="Arial"/>
          <w:sz w:val="16"/>
        </w:rPr>
        <w:t>Date</w:t>
      </w:r>
      <w:proofErr w:type="spellEnd"/>
      <w:r w:rsidR="00BA6FF2">
        <w:rPr>
          <w:rFonts w:ascii="Arial" w:hAnsi="Arial"/>
          <w:sz w:val="16"/>
        </w:rPr>
        <w:tab/>
      </w:r>
    </w:p>
    <w:sectPr w:rsidR="00BA6FF2" w:rsidRPr="007F38EA" w:rsidSect="0043383C">
      <w:headerReference w:type="even" r:id="rId7"/>
      <w:headerReference w:type="default" r:id="rId8"/>
      <w:footerReference w:type="even" r:id="rId9"/>
      <w:footerReference w:type="default" r:id="rId10"/>
      <w:headerReference w:type="first" r:id="rId11"/>
      <w:footerReference w:type="first" r:id="rId12"/>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325" w:rsidRDefault="00213325" w:rsidP="00523A1D">
      <w:r>
        <w:separator/>
      </w:r>
    </w:p>
  </w:endnote>
  <w:endnote w:type="continuationSeparator" w:id="0">
    <w:p w:rsidR="00213325" w:rsidRDefault="00213325" w:rsidP="00523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A1D" w:rsidRDefault="00523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A1D" w:rsidRDefault="00523A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A1D" w:rsidRDefault="00523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325" w:rsidRDefault="00213325" w:rsidP="00523A1D">
      <w:r>
        <w:separator/>
      </w:r>
    </w:p>
  </w:footnote>
  <w:footnote w:type="continuationSeparator" w:id="0">
    <w:p w:rsidR="00213325" w:rsidRDefault="00213325" w:rsidP="00523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A1D" w:rsidRDefault="00523A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A1D" w:rsidRDefault="00523A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A1D" w:rsidRDefault="00523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F49"/>
    <w:multiLevelType w:val="hybridMultilevel"/>
    <w:tmpl w:val="2FD2F3EE"/>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A2160"/>
    <w:multiLevelType w:val="singleLevel"/>
    <w:tmpl w:val="CADE516A"/>
    <w:lvl w:ilvl="0">
      <w:start w:val="3"/>
      <w:numFmt w:val="decimal"/>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0BBE1A05"/>
    <w:multiLevelType w:val="hybridMultilevel"/>
    <w:tmpl w:val="4B9E4720"/>
    <w:lvl w:ilvl="0" w:tplc="365012A2">
      <w:start w:val="2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E0805FB"/>
    <w:multiLevelType w:val="hybridMultilevel"/>
    <w:tmpl w:val="06BA8138"/>
    <w:lvl w:ilvl="0" w:tplc="AF62C820">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830E9"/>
    <w:multiLevelType w:val="singleLevel"/>
    <w:tmpl w:val="1EC83D82"/>
    <w:lvl w:ilvl="0">
      <w:start w:val="5"/>
      <w:numFmt w:val="decimal"/>
      <w:lvlText w:val="%1."/>
      <w:lvlJc w:val="left"/>
      <w:pPr>
        <w:tabs>
          <w:tab w:val="num" w:pos="810"/>
        </w:tabs>
        <w:ind w:left="810" w:hanging="360"/>
      </w:pPr>
      <w:rPr>
        <w:rFonts w:hint="default"/>
      </w:rPr>
    </w:lvl>
  </w:abstractNum>
  <w:abstractNum w:abstractNumId="5" w15:restartNumberingAfterBreak="0">
    <w:nsid w:val="180A6AA5"/>
    <w:multiLevelType w:val="hybridMultilevel"/>
    <w:tmpl w:val="BA2837F0"/>
    <w:lvl w:ilvl="0" w:tplc="6F06D40A">
      <w:start w:val="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C3D6461"/>
    <w:multiLevelType w:val="singleLevel"/>
    <w:tmpl w:val="86421A1E"/>
    <w:lvl w:ilvl="0">
      <w:start w:val="18"/>
      <w:numFmt w:val="decimal"/>
      <w:lvlText w:val="%1. "/>
      <w:legacy w:legacy="1" w:legacySpace="0" w:legacyIndent="360"/>
      <w:lvlJc w:val="left"/>
      <w:pPr>
        <w:ind w:left="810" w:hanging="360"/>
      </w:pPr>
      <w:rPr>
        <w:rFonts w:ascii="Arial" w:hAnsi="Arial" w:hint="default"/>
        <w:b w:val="0"/>
        <w:i w:val="0"/>
        <w:sz w:val="16"/>
        <w:u w:val="none"/>
      </w:rPr>
    </w:lvl>
  </w:abstractNum>
  <w:abstractNum w:abstractNumId="7" w15:restartNumberingAfterBreak="0">
    <w:nsid w:val="2C7070F8"/>
    <w:multiLevelType w:val="singleLevel"/>
    <w:tmpl w:val="562E8492"/>
    <w:lvl w:ilvl="0">
      <w:start w:val="18"/>
      <w:numFmt w:val="decimal"/>
      <w:lvlText w:val="%1. "/>
      <w:legacy w:legacy="1" w:legacySpace="0" w:legacyIndent="360"/>
      <w:lvlJc w:val="left"/>
      <w:pPr>
        <w:ind w:left="810" w:hanging="360"/>
      </w:pPr>
      <w:rPr>
        <w:rFonts w:ascii="Arial" w:hAnsi="Arial" w:hint="default"/>
        <w:b w:val="0"/>
        <w:i w:val="0"/>
        <w:sz w:val="16"/>
        <w:u w:val="none"/>
      </w:rPr>
    </w:lvl>
  </w:abstractNum>
  <w:abstractNum w:abstractNumId="8" w15:restartNumberingAfterBreak="0">
    <w:nsid w:val="358036E7"/>
    <w:multiLevelType w:val="hybridMultilevel"/>
    <w:tmpl w:val="2AC88510"/>
    <w:lvl w:ilvl="0" w:tplc="77CC5A6A">
      <w:start w:val="2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F08631F"/>
    <w:multiLevelType w:val="singleLevel"/>
    <w:tmpl w:val="CADE516A"/>
    <w:lvl w:ilvl="0">
      <w:start w:val="3"/>
      <w:numFmt w:val="decimal"/>
      <w:lvlText w:val=""/>
      <w:lvlJc w:val="left"/>
      <w:pPr>
        <w:tabs>
          <w:tab w:val="num" w:pos="360"/>
        </w:tabs>
        <w:ind w:left="360" w:hanging="360"/>
      </w:pPr>
      <w:rPr>
        <w:rFonts w:ascii="Times New Roman" w:hAnsi="Times New Roman" w:hint="default"/>
      </w:rPr>
    </w:lvl>
  </w:abstractNum>
  <w:abstractNum w:abstractNumId="10" w15:restartNumberingAfterBreak="0">
    <w:nsid w:val="46DF18AE"/>
    <w:multiLevelType w:val="singleLevel"/>
    <w:tmpl w:val="EB0836F8"/>
    <w:lvl w:ilvl="0">
      <w:start w:val="2"/>
      <w:numFmt w:val="decimal"/>
      <w:lvlText w:val="%1. "/>
      <w:legacy w:legacy="1" w:legacySpace="0" w:legacyIndent="360"/>
      <w:lvlJc w:val="left"/>
      <w:pPr>
        <w:ind w:left="810" w:hanging="360"/>
      </w:pPr>
      <w:rPr>
        <w:rFonts w:ascii="Arial" w:hAnsi="Arial" w:hint="default"/>
        <w:b w:val="0"/>
        <w:i w:val="0"/>
        <w:sz w:val="16"/>
        <w:u w:val="none"/>
      </w:rPr>
    </w:lvl>
  </w:abstractNum>
  <w:abstractNum w:abstractNumId="11" w15:restartNumberingAfterBreak="0">
    <w:nsid w:val="4DB13B63"/>
    <w:multiLevelType w:val="hybridMultilevel"/>
    <w:tmpl w:val="A1689B78"/>
    <w:lvl w:ilvl="0" w:tplc="0C6CED2E">
      <w:start w:val="1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FAE190B"/>
    <w:multiLevelType w:val="hybridMultilevel"/>
    <w:tmpl w:val="E0FA84E0"/>
    <w:lvl w:ilvl="0" w:tplc="46521F52">
      <w:start w:val="2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714827A9"/>
    <w:multiLevelType w:val="singleLevel"/>
    <w:tmpl w:val="7CC288DC"/>
    <w:lvl w:ilvl="0">
      <w:start w:val="21"/>
      <w:numFmt w:val="decimal"/>
      <w:lvlText w:val="%1. "/>
      <w:legacy w:legacy="1" w:legacySpace="0" w:legacyIndent="360"/>
      <w:lvlJc w:val="left"/>
      <w:pPr>
        <w:ind w:left="810" w:hanging="360"/>
      </w:pPr>
      <w:rPr>
        <w:rFonts w:ascii="Arial" w:hAnsi="Arial" w:hint="default"/>
        <w:b w:val="0"/>
        <w:i w:val="0"/>
        <w:sz w:val="16"/>
        <w:u w:val="none"/>
      </w:rPr>
    </w:lvl>
  </w:abstractNum>
  <w:abstractNum w:abstractNumId="14" w15:restartNumberingAfterBreak="0">
    <w:nsid w:val="7814596E"/>
    <w:multiLevelType w:val="hybridMultilevel"/>
    <w:tmpl w:val="19344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CB28A1"/>
    <w:multiLevelType w:val="hybridMultilevel"/>
    <w:tmpl w:val="8248ABAA"/>
    <w:lvl w:ilvl="0" w:tplc="734A657C">
      <w:start w:val="1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0"/>
  </w:num>
  <w:num w:numId="2">
    <w:abstractNumId w:val="7"/>
  </w:num>
  <w:num w:numId="3">
    <w:abstractNumId w:val="6"/>
  </w:num>
  <w:num w:numId="4">
    <w:abstractNumId w:val="13"/>
  </w:num>
  <w:num w:numId="5">
    <w:abstractNumId w:val="4"/>
  </w:num>
  <w:num w:numId="6">
    <w:abstractNumId w:val="9"/>
  </w:num>
  <w:num w:numId="7">
    <w:abstractNumId w:val="3"/>
  </w:num>
  <w:num w:numId="8">
    <w:abstractNumId w:val="1"/>
    <w:lvlOverride w:ilvl="0">
      <w:startOverride w:val="3"/>
    </w:lvlOverride>
  </w:num>
  <w:num w:numId="9">
    <w:abstractNumId w:val="11"/>
  </w:num>
  <w:num w:numId="10">
    <w:abstractNumId w:val="8"/>
  </w:num>
  <w:num w:numId="11">
    <w:abstractNumId w:val="14"/>
  </w:num>
  <w:num w:numId="12">
    <w:abstractNumId w:val="0"/>
  </w:num>
  <w:num w:numId="13">
    <w:abstractNumId w:val="12"/>
  </w:num>
  <w:num w:numId="14">
    <w:abstractNumId w:val="15"/>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884"/>
    <w:rsid w:val="0000244E"/>
    <w:rsid w:val="00005B26"/>
    <w:rsid w:val="000111F1"/>
    <w:rsid w:val="000127A4"/>
    <w:rsid w:val="00041F67"/>
    <w:rsid w:val="00042F68"/>
    <w:rsid w:val="0005084E"/>
    <w:rsid w:val="00055F02"/>
    <w:rsid w:val="00075259"/>
    <w:rsid w:val="0007673F"/>
    <w:rsid w:val="00093E6D"/>
    <w:rsid w:val="00094132"/>
    <w:rsid w:val="00095D15"/>
    <w:rsid w:val="000963D5"/>
    <w:rsid w:val="00096BB2"/>
    <w:rsid w:val="000A3881"/>
    <w:rsid w:val="000A41A3"/>
    <w:rsid w:val="000A4409"/>
    <w:rsid w:val="000A5982"/>
    <w:rsid w:val="000B51F7"/>
    <w:rsid w:val="000B7373"/>
    <w:rsid w:val="000C4E28"/>
    <w:rsid w:val="000D1422"/>
    <w:rsid w:val="000D6A60"/>
    <w:rsid w:val="000E49B3"/>
    <w:rsid w:val="000F0C01"/>
    <w:rsid w:val="000F2FCC"/>
    <w:rsid w:val="000F4E3C"/>
    <w:rsid w:val="001063B5"/>
    <w:rsid w:val="00121ACD"/>
    <w:rsid w:val="00125FD1"/>
    <w:rsid w:val="001439D7"/>
    <w:rsid w:val="00146E9E"/>
    <w:rsid w:val="00175798"/>
    <w:rsid w:val="00186DDB"/>
    <w:rsid w:val="00194945"/>
    <w:rsid w:val="00196015"/>
    <w:rsid w:val="001A2453"/>
    <w:rsid w:val="001B2C5F"/>
    <w:rsid w:val="001B3A52"/>
    <w:rsid w:val="001C021C"/>
    <w:rsid w:val="001C0336"/>
    <w:rsid w:val="001D077B"/>
    <w:rsid w:val="001D15DA"/>
    <w:rsid w:val="001E574F"/>
    <w:rsid w:val="001E6B4B"/>
    <w:rsid w:val="002044B6"/>
    <w:rsid w:val="00210C77"/>
    <w:rsid w:val="00213325"/>
    <w:rsid w:val="00236CAC"/>
    <w:rsid w:val="00251C99"/>
    <w:rsid w:val="0025432A"/>
    <w:rsid w:val="002701A9"/>
    <w:rsid w:val="0027213C"/>
    <w:rsid w:val="00274335"/>
    <w:rsid w:val="002745A4"/>
    <w:rsid w:val="00285CF4"/>
    <w:rsid w:val="002912EF"/>
    <w:rsid w:val="002A07B2"/>
    <w:rsid w:val="002A4F89"/>
    <w:rsid w:val="002C1534"/>
    <w:rsid w:val="002D09B4"/>
    <w:rsid w:val="002D491B"/>
    <w:rsid w:val="002E469D"/>
    <w:rsid w:val="002E6E09"/>
    <w:rsid w:val="002E6F64"/>
    <w:rsid w:val="002F7DDB"/>
    <w:rsid w:val="00313C74"/>
    <w:rsid w:val="00321179"/>
    <w:rsid w:val="00345276"/>
    <w:rsid w:val="00350313"/>
    <w:rsid w:val="00351626"/>
    <w:rsid w:val="00356A43"/>
    <w:rsid w:val="00362A5C"/>
    <w:rsid w:val="00362C41"/>
    <w:rsid w:val="003902FF"/>
    <w:rsid w:val="003973F7"/>
    <w:rsid w:val="003A549B"/>
    <w:rsid w:val="003B0884"/>
    <w:rsid w:val="003C67F8"/>
    <w:rsid w:val="003D259E"/>
    <w:rsid w:val="003D4727"/>
    <w:rsid w:val="003E5B60"/>
    <w:rsid w:val="003F0FFF"/>
    <w:rsid w:val="003F45B1"/>
    <w:rsid w:val="00413C7D"/>
    <w:rsid w:val="004244AB"/>
    <w:rsid w:val="004307AC"/>
    <w:rsid w:val="0043383C"/>
    <w:rsid w:val="004534D9"/>
    <w:rsid w:val="0047019D"/>
    <w:rsid w:val="004A6584"/>
    <w:rsid w:val="004C2C50"/>
    <w:rsid w:val="004D2135"/>
    <w:rsid w:val="004D46B6"/>
    <w:rsid w:val="004F23C8"/>
    <w:rsid w:val="004F3D55"/>
    <w:rsid w:val="0050260E"/>
    <w:rsid w:val="0050645B"/>
    <w:rsid w:val="00511F6A"/>
    <w:rsid w:val="0051325A"/>
    <w:rsid w:val="00523A1D"/>
    <w:rsid w:val="005373BB"/>
    <w:rsid w:val="005472A2"/>
    <w:rsid w:val="00551BDA"/>
    <w:rsid w:val="00563FA4"/>
    <w:rsid w:val="005651F1"/>
    <w:rsid w:val="0057172A"/>
    <w:rsid w:val="005775B5"/>
    <w:rsid w:val="00577AE9"/>
    <w:rsid w:val="0058427A"/>
    <w:rsid w:val="005872C1"/>
    <w:rsid w:val="00587DAC"/>
    <w:rsid w:val="005A66BF"/>
    <w:rsid w:val="005B3673"/>
    <w:rsid w:val="005C17FF"/>
    <w:rsid w:val="005D4711"/>
    <w:rsid w:val="005D4748"/>
    <w:rsid w:val="005D7CD2"/>
    <w:rsid w:val="005E1E98"/>
    <w:rsid w:val="005F50A4"/>
    <w:rsid w:val="005F65A4"/>
    <w:rsid w:val="00602659"/>
    <w:rsid w:val="0060532A"/>
    <w:rsid w:val="00610B7D"/>
    <w:rsid w:val="00611AD9"/>
    <w:rsid w:val="00612F33"/>
    <w:rsid w:val="00626B03"/>
    <w:rsid w:val="00633522"/>
    <w:rsid w:val="00657EEA"/>
    <w:rsid w:val="006631F2"/>
    <w:rsid w:val="00671ED1"/>
    <w:rsid w:val="00677B9A"/>
    <w:rsid w:val="00680EC5"/>
    <w:rsid w:val="006835D5"/>
    <w:rsid w:val="0068376B"/>
    <w:rsid w:val="006928DB"/>
    <w:rsid w:val="006A714C"/>
    <w:rsid w:val="006B30FA"/>
    <w:rsid w:val="006C2093"/>
    <w:rsid w:val="006D09CE"/>
    <w:rsid w:val="006D340E"/>
    <w:rsid w:val="006D3785"/>
    <w:rsid w:val="006D46D7"/>
    <w:rsid w:val="006D6ACD"/>
    <w:rsid w:val="006E6F13"/>
    <w:rsid w:val="006E7E8E"/>
    <w:rsid w:val="006F2B3B"/>
    <w:rsid w:val="006F5322"/>
    <w:rsid w:val="00705074"/>
    <w:rsid w:val="00722782"/>
    <w:rsid w:val="0073504F"/>
    <w:rsid w:val="00763880"/>
    <w:rsid w:val="00771104"/>
    <w:rsid w:val="00781B70"/>
    <w:rsid w:val="007B222F"/>
    <w:rsid w:val="007B2EAF"/>
    <w:rsid w:val="007B597F"/>
    <w:rsid w:val="007B6936"/>
    <w:rsid w:val="007B7F73"/>
    <w:rsid w:val="007C135C"/>
    <w:rsid w:val="007C3C3A"/>
    <w:rsid w:val="007C3DD2"/>
    <w:rsid w:val="007C4219"/>
    <w:rsid w:val="007D7B35"/>
    <w:rsid w:val="007E44AF"/>
    <w:rsid w:val="007F3845"/>
    <w:rsid w:val="007F38EA"/>
    <w:rsid w:val="007F79D4"/>
    <w:rsid w:val="0080615A"/>
    <w:rsid w:val="00836375"/>
    <w:rsid w:val="00851C62"/>
    <w:rsid w:val="008547C2"/>
    <w:rsid w:val="0086010B"/>
    <w:rsid w:val="00871D29"/>
    <w:rsid w:val="00880C25"/>
    <w:rsid w:val="00881417"/>
    <w:rsid w:val="00884047"/>
    <w:rsid w:val="008A219F"/>
    <w:rsid w:val="008A307B"/>
    <w:rsid w:val="008A4460"/>
    <w:rsid w:val="008B6D76"/>
    <w:rsid w:val="008C46C0"/>
    <w:rsid w:val="008D07C8"/>
    <w:rsid w:val="008D0D0D"/>
    <w:rsid w:val="008D5C4F"/>
    <w:rsid w:val="008F4F6E"/>
    <w:rsid w:val="00910CE3"/>
    <w:rsid w:val="00911AEA"/>
    <w:rsid w:val="009158C9"/>
    <w:rsid w:val="00917627"/>
    <w:rsid w:val="009228C1"/>
    <w:rsid w:val="009275BD"/>
    <w:rsid w:val="00932C52"/>
    <w:rsid w:val="009362E9"/>
    <w:rsid w:val="0094692A"/>
    <w:rsid w:val="00947BFB"/>
    <w:rsid w:val="009545C8"/>
    <w:rsid w:val="009545E2"/>
    <w:rsid w:val="009749CB"/>
    <w:rsid w:val="00984631"/>
    <w:rsid w:val="009B6105"/>
    <w:rsid w:val="009C037F"/>
    <w:rsid w:val="009E37DF"/>
    <w:rsid w:val="009E74F3"/>
    <w:rsid w:val="009F274F"/>
    <w:rsid w:val="009F4B52"/>
    <w:rsid w:val="009F54E0"/>
    <w:rsid w:val="00A01FDB"/>
    <w:rsid w:val="00A06309"/>
    <w:rsid w:val="00A14DC0"/>
    <w:rsid w:val="00A16701"/>
    <w:rsid w:val="00A20135"/>
    <w:rsid w:val="00A20674"/>
    <w:rsid w:val="00A430AD"/>
    <w:rsid w:val="00A46FC9"/>
    <w:rsid w:val="00A52A56"/>
    <w:rsid w:val="00A6241D"/>
    <w:rsid w:val="00A841D1"/>
    <w:rsid w:val="00A90C64"/>
    <w:rsid w:val="00AA3599"/>
    <w:rsid w:val="00AA5E2C"/>
    <w:rsid w:val="00AB7F9A"/>
    <w:rsid w:val="00AC2981"/>
    <w:rsid w:val="00AC3F23"/>
    <w:rsid w:val="00AC5CDE"/>
    <w:rsid w:val="00AC62C5"/>
    <w:rsid w:val="00AE090B"/>
    <w:rsid w:val="00AE4790"/>
    <w:rsid w:val="00B011D5"/>
    <w:rsid w:val="00B07147"/>
    <w:rsid w:val="00B10FF2"/>
    <w:rsid w:val="00B175D1"/>
    <w:rsid w:val="00B20487"/>
    <w:rsid w:val="00B24477"/>
    <w:rsid w:val="00B24FC7"/>
    <w:rsid w:val="00B3370F"/>
    <w:rsid w:val="00B4162C"/>
    <w:rsid w:val="00B565FD"/>
    <w:rsid w:val="00B63C4B"/>
    <w:rsid w:val="00B663A7"/>
    <w:rsid w:val="00B71CB1"/>
    <w:rsid w:val="00B76509"/>
    <w:rsid w:val="00B8423F"/>
    <w:rsid w:val="00B911B1"/>
    <w:rsid w:val="00B9376B"/>
    <w:rsid w:val="00BA6FF2"/>
    <w:rsid w:val="00BB7FCE"/>
    <w:rsid w:val="00BC46DD"/>
    <w:rsid w:val="00BD61AA"/>
    <w:rsid w:val="00BE132A"/>
    <w:rsid w:val="00BE556D"/>
    <w:rsid w:val="00C03E73"/>
    <w:rsid w:val="00C11A0D"/>
    <w:rsid w:val="00C1397D"/>
    <w:rsid w:val="00C23584"/>
    <w:rsid w:val="00C23632"/>
    <w:rsid w:val="00C24249"/>
    <w:rsid w:val="00C30727"/>
    <w:rsid w:val="00C44D68"/>
    <w:rsid w:val="00C55877"/>
    <w:rsid w:val="00C64274"/>
    <w:rsid w:val="00C7632D"/>
    <w:rsid w:val="00C76AE7"/>
    <w:rsid w:val="00C77603"/>
    <w:rsid w:val="00C87876"/>
    <w:rsid w:val="00C905F1"/>
    <w:rsid w:val="00C952DA"/>
    <w:rsid w:val="00C954A4"/>
    <w:rsid w:val="00C97194"/>
    <w:rsid w:val="00CA0D9E"/>
    <w:rsid w:val="00CA1B4F"/>
    <w:rsid w:val="00CB3564"/>
    <w:rsid w:val="00D00B30"/>
    <w:rsid w:val="00D0187C"/>
    <w:rsid w:val="00D079C4"/>
    <w:rsid w:val="00D14A29"/>
    <w:rsid w:val="00D15AD0"/>
    <w:rsid w:val="00D40473"/>
    <w:rsid w:val="00D47DFC"/>
    <w:rsid w:val="00D544CF"/>
    <w:rsid w:val="00D6547E"/>
    <w:rsid w:val="00D8555E"/>
    <w:rsid w:val="00D87CAD"/>
    <w:rsid w:val="00DA1048"/>
    <w:rsid w:val="00DB43CF"/>
    <w:rsid w:val="00DC0940"/>
    <w:rsid w:val="00DC554A"/>
    <w:rsid w:val="00DD03D8"/>
    <w:rsid w:val="00DE005C"/>
    <w:rsid w:val="00DE1F17"/>
    <w:rsid w:val="00DE1F28"/>
    <w:rsid w:val="00DE7D2A"/>
    <w:rsid w:val="00DF3B92"/>
    <w:rsid w:val="00DF4C38"/>
    <w:rsid w:val="00E015E8"/>
    <w:rsid w:val="00E14F77"/>
    <w:rsid w:val="00E16F00"/>
    <w:rsid w:val="00E2753E"/>
    <w:rsid w:val="00E3436F"/>
    <w:rsid w:val="00E41949"/>
    <w:rsid w:val="00E64799"/>
    <w:rsid w:val="00E71441"/>
    <w:rsid w:val="00E734FC"/>
    <w:rsid w:val="00EA2C04"/>
    <w:rsid w:val="00EA2E00"/>
    <w:rsid w:val="00EA4241"/>
    <w:rsid w:val="00EA66B8"/>
    <w:rsid w:val="00EF5B80"/>
    <w:rsid w:val="00EF677F"/>
    <w:rsid w:val="00F10DE9"/>
    <w:rsid w:val="00F174D9"/>
    <w:rsid w:val="00F17DEC"/>
    <w:rsid w:val="00F269C7"/>
    <w:rsid w:val="00F278D2"/>
    <w:rsid w:val="00F327C0"/>
    <w:rsid w:val="00F4260E"/>
    <w:rsid w:val="00F50F78"/>
    <w:rsid w:val="00F552D9"/>
    <w:rsid w:val="00F66297"/>
    <w:rsid w:val="00F67846"/>
    <w:rsid w:val="00F70321"/>
    <w:rsid w:val="00F7176E"/>
    <w:rsid w:val="00F805A8"/>
    <w:rsid w:val="00F86F40"/>
    <w:rsid w:val="00F91B3C"/>
    <w:rsid w:val="00F95B3D"/>
    <w:rsid w:val="00F95DCB"/>
    <w:rsid w:val="00FA2A0A"/>
    <w:rsid w:val="00FB6978"/>
    <w:rsid w:val="00FC4CA6"/>
    <w:rsid w:val="00FC7BAD"/>
    <w:rsid w:val="00FD5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4097"/>
    <o:shapelayout v:ext="edit">
      <o:idmap v:ext="edit" data="1"/>
    </o:shapelayout>
  </w:shapeDefaults>
  <w:decimalSymbol w:val="."/>
  <w:listSeparator w:val=","/>
  <w15:chartTrackingRefBased/>
  <w15:docId w15:val="{133C2CE7-5C12-4D3B-B529-17F70B40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884"/>
    <w:rPr>
      <w:rFonts w:ascii="Univers" w:hAnsi="Univer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3383C"/>
    <w:pPr>
      <w:tabs>
        <w:tab w:val="left" w:pos="450"/>
        <w:tab w:val="left" w:pos="810"/>
      </w:tabs>
      <w:ind w:left="450"/>
    </w:pPr>
    <w:rPr>
      <w:rFonts w:ascii="Arial" w:hAnsi="Arial"/>
      <w:sz w:val="16"/>
    </w:rPr>
  </w:style>
  <w:style w:type="paragraph" w:styleId="Title">
    <w:name w:val="Title"/>
    <w:basedOn w:val="Normal"/>
    <w:qFormat/>
    <w:rsid w:val="0043383C"/>
    <w:pPr>
      <w:jc w:val="center"/>
    </w:pPr>
    <w:rPr>
      <w:rFonts w:ascii="Arial" w:hAnsi="Arial"/>
      <w:b/>
      <w:sz w:val="28"/>
    </w:rPr>
  </w:style>
  <w:style w:type="paragraph" w:styleId="BodyTextIndent2">
    <w:name w:val="Body Text Indent 2"/>
    <w:basedOn w:val="Normal"/>
    <w:rsid w:val="0043383C"/>
    <w:pPr>
      <w:tabs>
        <w:tab w:val="left" w:pos="450"/>
        <w:tab w:val="left" w:pos="810"/>
      </w:tabs>
      <w:ind w:left="765" w:hanging="765"/>
      <w:jc w:val="both"/>
    </w:pPr>
    <w:rPr>
      <w:rFonts w:ascii="Arial" w:hAnsi="Arial"/>
      <w:sz w:val="16"/>
    </w:rPr>
  </w:style>
  <w:style w:type="paragraph" w:styleId="BodyTextIndent3">
    <w:name w:val="Body Text Indent 3"/>
    <w:basedOn w:val="Normal"/>
    <w:rsid w:val="0043383C"/>
    <w:pPr>
      <w:tabs>
        <w:tab w:val="left" w:pos="450"/>
        <w:tab w:val="left" w:pos="810"/>
      </w:tabs>
      <w:ind w:left="450"/>
      <w:jc w:val="both"/>
    </w:pPr>
    <w:rPr>
      <w:rFonts w:ascii="Arial" w:hAnsi="Arial"/>
      <w:b/>
      <w:bCs/>
      <w:sz w:val="16"/>
    </w:rPr>
  </w:style>
  <w:style w:type="character" w:styleId="Hyperlink">
    <w:name w:val="Hyperlink"/>
    <w:rsid w:val="000111F1"/>
    <w:rPr>
      <w:color w:val="0000FF"/>
      <w:u w:val="single"/>
    </w:rPr>
  </w:style>
  <w:style w:type="paragraph" w:styleId="BalloonText">
    <w:name w:val="Balloon Text"/>
    <w:basedOn w:val="Normal"/>
    <w:link w:val="BalloonTextChar"/>
    <w:rsid w:val="008D07C8"/>
    <w:rPr>
      <w:rFonts w:ascii="Tahoma" w:hAnsi="Tahoma" w:cs="Tahoma"/>
      <w:sz w:val="16"/>
      <w:szCs w:val="16"/>
    </w:rPr>
  </w:style>
  <w:style w:type="character" w:customStyle="1" w:styleId="BalloonTextChar">
    <w:name w:val="Balloon Text Char"/>
    <w:link w:val="BalloonText"/>
    <w:rsid w:val="008D07C8"/>
    <w:rPr>
      <w:rFonts w:ascii="Tahoma" w:hAnsi="Tahoma" w:cs="Tahoma"/>
      <w:sz w:val="16"/>
      <w:szCs w:val="16"/>
    </w:rPr>
  </w:style>
  <w:style w:type="paragraph" w:styleId="Header">
    <w:name w:val="header"/>
    <w:basedOn w:val="Normal"/>
    <w:link w:val="HeaderChar"/>
    <w:rsid w:val="00523A1D"/>
    <w:pPr>
      <w:tabs>
        <w:tab w:val="center" w:pos="4680"/>
        <w:tab w:val="right" w:pos="9360"/>
      </w:tabs>
    </w:pPr>
  </w:style>
  <w:style w:type="character" w:customStyle="1" w:styleId="HeaderChar">
    <w:name w:val="Header Char"/>
    <w:link w:val="Header"/>
    <w:rsid w:val="00523A1D"/>
    <w:rPr>
      <w:rFonts w:ascii="Univers" w:hAnsi="Univers"/>
      <w:sz w:val="24"/>
    </w:rPr>
  </w:style>
  <w:style w:type="paragraph" w:styleId="Footer">
    <w:name w:val="footer"/>
    <w:basedOn w:val="Normal"/>
    <w:link w:val="FooterChar"/>
    <w:rsid w:val="00523A1D"/>
    <w:pPr>
      <w:tabs>
        <w:tab w:val="center" w:pos="4680"/>
        <w:tab w:val="right" w:pos="9360"/>
      </w:tabs>
    </w:pPr>
  </w:style>
  <w:style w:type="character" w:customStyle="1" w:styleId="FooterChar">
    <w:name w:val="Footer Char"/>
    <w:link w:val="Footer"/>
    <w:rsid w:val="00523A1D"/>
    <w:rPr>
      <w:rFonts w:ascii="Univers" w:hAnsi="Univers"/>
      <w:sz w:val="24"/>
    </w:rPr>
  </w:style>
  <w:style w:type="paragraph" w:styleId="ListParagraph">
    <w:name w:val="List Paragraph"/>
    <w:basedOn w:val="Normal"/>
    <w:uiPriority w:val="34"/>
    <w:qFormat/>
    <w:rsid w:val="00413C7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3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1837</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Brazos County Exposition Complex</vt:lpstr>
    </vt:vector>
  </TitlesOfParts>
  <Company>Brazos County</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Brazos County Exposition Complex</dc:title>
  <dc:subject/>
  <dc:creator>Brazos County</dc:creator>
  <cp:keywords/>
  <cp:lastModifiedBy>Joe Reissig</cp:lastModifiedBy>
  <cp:revision>8</cp:revision>
  <cp:lastPrinted>2024-01-26T18:28:00Z</cp:lastPrinted>
  <dcterms:created xsi:type="dcterms:W3CDTF">2024-01-26T18:33:00Z</dcterms:created>
  <dcterms:modified xsi:type="dcterms:W3CDTF">2024-01-26T18:47:00Z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